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535A3" w14:textId="77777777" w:rsidR="00942AF3" w:rsidRDefault="00942AF3" w:rsidP="00AE2077">
      <w:pPr>
        <w:jc w:val="right"/>
      </w:pPr>
    </w:p>
    <w:p w14:paraId="32D7800A" w14:textId="77777777" w:rsidR="00942AF3" w:rsidRDefault="00942AF3" w:rsidP="00AE2077">
      <w:pPr>
        <w:jc w:val="right"/>
      </w:pPr>
    </w:p>
    <w:p w14:paraId="7D499E42" w14:textId="77777777" w:rsidR="009F436C" w:rsidRPr="005F623C" w:rsidRDefault="003A37CF" w:rsidP="00AE2077">
      <w:pPr>
        <w:jc w:val="right"/>
      </w:pPr>
      <w:r w:rsidRPr="005F623C">
        <w:t>No. 38406</w:t>
      </w:r>
      <w:r w:rsidR="0016666F" w:rsidRPr="005F623C">
        <w:t>     </w:t>
      </w:r>
    </w:p>
    <w:p w14:paraId="7D499E43" w14:textId="77777777" w:rsidR="009F436C" w:rsidRPr="005F623C" w:rsidRDefault="009F436C" w:rsidP="00382FEC"/>
    <w:p w14:paraId="7D499E44" w14:textId="77777777" w:rsidR="002568D3" w:rsidRPr="005F623C"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5F623C" w14:paraId="7D499E48" w14:textId="77777777" w:rsidTr="00C173B0">
        <w:tc>
          <w:tcPr>
            <w:tcW w:w="2269" w:type="pct"/>
          </w:tcPr>
          <w:p w14:paraId="7D499E45" w14:textId="77777777" w:rsidR="00417FB7" w:rsidRPr="005F623C" w:rsidRDefault="00543EDD" w:rsidP="00891CBC">
            <w:r w:rsidRPr="005F623C">
              <w:t xml:space="preserve">February </w:t>
            </w:r>
            <w:r w:rsidR="00891CBC" w:rsidRPr="005F623C">
              <w:t>21</w:t>
            </w:r>
            <w:r w:rsidRPr="005F623C">
              <w:t>, 2019</w:t>
            </w:r>
          </w:p>
        </w:tc>
        <w:tc>
          <w:tcPr>
            <w:tcW w:w="381" w:type="pct"/>
          </w:tcPr>
          <w:p w14:paraId="7D499E46" w14:textId="77777777" w:rsidR="00417FB7" w:rsidRPr="005F623C" w:rsidRDefault="00417FB7" w:rsidP="00382FEC"/>
        </w:tc>
        <w:tc>
          <w:tcPr>
            <w:tcW w:w="2350" w:type="pct"/>
          </w:tcPr>
          <w:p w14:paraId="7D499E47" w14:textId="77777777" w:rsidR="00417FB7" w:rsidRPr="005F623C" w:rsidRDefault="00543EDD" w:rsidP="00891CBC">
            <w:pPr>
              <w:rPr>
                <w:lang w:val="en-US"/>
              </w:rPr>
            </w:pPr>
            <w:r w:rsidRPr="005F623C">
              <w:t xml:space="preserve">Le </w:t>
            </w:r>
            <w:r w:rsidR="00891CBC" w:rsidRPr="005F623C">
              <w:t>21</w:t>
            </w:r>
            <w:r w:rsidRPr="005F623C">
              <w:t xml:space="preserve"> février 2019</w:t>
            </w:r>
          </w:p>
        </w:tc>
      </w:tr>
      <w:tr w:rsidR="00E12A51" w:rsidRPr="005F623C" w14:paraId="7D499E4C" w14:textId="77777777" w:rsidTr="00C173B0">
        <w:tc>
          <w:tcPr>
            <w:tcW w:w="2269" w:type="pct"/>
            <w:tcMar>
              <w:top w:w="0" w:type="dxa"/>
              <w:bottom w:w="0" w:type="dxa"/>
            </w:tcMar>
          </w:tcPr>
          <w:p w14:paraId="7D499E49" w14:textId="77777777" w:rsidR="00C2612E" w:rsidRPr="005F623C" w:rsidRDefault="00C2612E" w:rsidP="008262A3"/>
        </w:tc>
        <w:tc>
          <w:tcPr>
            <w:tcW w:w="381" w:type="pct"/>
            <w:tcMar>
              <w:top w:w="0" w:type="dxa"/>
              <w:bottom w:w="0" w:type="dxa"/>
            </w:tcMar>
          </w:tcPr>
          <w:p w14:paraId="7D499E4A" w14:textId="77777777" w:rsidR="00E12A51" w:rsidRPr="005F623C" w:rsidRDefault="00E12A51" w:rsidP="00382FEC"/>
        </w:tc>
        <w:tc>
          <w:tcPr>
            <w:tcW w:w="2350" w:type="pct"/>
            <w:tcMar>
              <w:top w:w="0" w:type="dxa"/>
              <w:bottom w:w="0" w:type="dxa"/>
            </w:tcMar>
          </w:tcPr>
          <w:p w14:paraId="7D499E4B" w14:textId="77777777" w:rsidR="00E12A51" w:rsidRPr="005F623C" w:rsidRDefault="00E12A51" w:rsidP="00816B78">
            <w:pPr>
              <w:rPr>
                <w:lang w:val="en-US"/>
              </w:rPr>
            </w:pPr>
          </w:p>
        </w:tc>
      </w:tr>
      <w:tr w:rsidR="00824412" w:rsidRPr="005F623C" w14:paraId="7D499E5E" w14:textId="77777777" w:rsidTr="00C173B0">
        <w:tc>
          <w:tcPr>
            <w:tcW w:w="2269" w:type="pct"/>
          </w:tcPr>
          <w:p w14:paraId="7D499E4D" w14:textId="77777777" w:rsidR="002D2738" w:rsidRPr="005F623C" w:rsidRDefault="00891CBC">
            <w:pPr>
              <w:pStyle w:val="SCCLsocPrefix"/>
            </w:pPr>
            <w:r w:rsidRPr="005F623C">
              <w:t>BETWEEN:</w:t>
            </w:r>
            <w:r w:rsidRPr="005F623C">
              <w:br/>
            </w:r>
          </w:p>
          <w:p w14:paraId="7D499E4E" w14:textId="77777777" w:rsidR="002D2738" w:rsidRPr="005F623C" w:rsidRDefault="00891CBC">
            <w:pPr>
              <w:pStyle w:val="SCCLsocParty"/>
            </w:pPr>
            <w:r w:rsidRPr="005F623C">
              <w:t>John Pastuovic</w:t>
            </w:r>
            <w:r w:rsidRPr="005F623C">
              <w:br/>
            </w:r>
          </w:p>
          <w:p w14:paraId="7D499E4F" w14:textId="77777777" w:rsidR="002D2738" w:rsidRPr="005F623C" w:rsidRDefault="00891CBC">
            <w:pPr>
              <w:pStyle w:val="SCCLsocPartyRole"/>
            </w:pPr>
            <w:r w:rsidRPr="005F623C">
              <w:t>Applicant</w:t>
            </w:r>
            <w:r w:rsidRPr="005F623C">
              <w:br/>
            </w:r>
          </w:p>
          <w:p w14:paraId="7D499E50" w14:textId="77777777" w:rsidR="002D2738" w:rsidRPr="005F623C" w:rsidRDefault="00891CBC">
            <w:pPr>
              <w:pStyle w:val="SCCLsocVersus"/>
            </w:pPr>
            <w:r w:rsidRPr="005F623C">
              <w:t>- and -</w:t>
            </w:r>
            <w:r w:rsidRPr="005F623C">
              <w:br/>
            </w:r>
          </w:p>
          <w:p w14:paraId="7D499E51" w14:textId="714CEBB1" w:rsidR="002D2738" w:rsidRPr="005F623C" w:rsidRDefault="00891CBC">
            <w:pPr>
              <w:pStyle w:val="SCCLsocParty"/>
            </w:pPr>
            <w:r w:rsidRPr="005F623C">
              <w:t>Her Majesty the Queen in Right of Ontario, Attorney General of Ontario, Hamilton Wentworth Police Department, Law Society of Upper Canada, Real Estate Council of Ontario, Financial Services Commission of Ontario, Stindar Lal, Robert Stewart, Glenn De</w:t>
            </w:r>
            <w:r w:rsidR="00942AF3" w:rsidRPr="005F623C">
              <w:t xml:space="preserve"> C</w:t>
            </w:r>
            <w:r w:rsidRPr="005F623C">
              <w:t xml:space="preserve">aire, Jack Connolly, Carla Molinaro Massi, Douglas Depaulo, </w:t>
            </w:r>
            <w:r w:rsidR="00942AF3" w:rsidRPr="005F623C">
              <w:t xml:space="preserve">Roger Yachetti, </w:t>
            </w:r>
            <w:r w:rsidRPr="005F623C">
              <w:t>Gerry Gatto, Pat Filice, Philip Okpala, Mark Dudzic, Michael Rubenstein, Rose Carbonaro, John P. Millar, Colin Millar, Biljana Bibi Krstevski, Anthony F. D</w:t>
            </w:r>
            <w:r w:rsidR="00942AF3" w:rsidRPr="005F623C">
              <w:t>e</w:t>
            </w:r>
            <w:r w:rsidRPr="005F623C">
              <w:t>r</w:t>
            </w:r>
            <w:r w:rsidR="00942AF3" w:rsidRPr="005F623C">
              <w:t>u</w:t>
            </w:r>
            <w:r w:rsidRPr="005F623C">
              <w:t>beis, Ben Fortino, Alanna Stephen, Jaime Corneil, Sandra Jean Wells, Anthony J. Disilvestro, David Rubenstein, Leigh Ann Sheather, Paul William Vandenbosch, Jelica Vlatkovic, Royal Bank of Canada, Bank of Montreal, Home Trust Company, David Molson, Ha</w:t>
            </w:r>
            <w:r w:rsidR="0032094D" w:rsidRPr="005F623C">
              <w:t>t</w:t>
            </w:r>
            <w:r w:rsidRPr="005F623C">
              <w:t xml:space="preserve">wood Welton a.k.a. Howard Welton, Suneet Arora, Nawaz Arora, Carine Hemans Henry, Al Consentino, </w:t>
            </w:r>
            <w:r w:rsidRPr="005F623C">
              <w:lastRenderedPageBreak/>
              <w:t>Josy D</w:t>
            </w:r>
            <w:r w:rsidR="00942AF3" w:rsidRPr="005F623C">
              <w:t>’</w:t>
            </w:r>
            <w:r w:rsidRPr="005F623C">
              <w:t>Amico, Jo</w:t>
            </w:r>
            <w:r w:rsidR="00942AF3" w:rsidRPr="005F623C">
              <w:t>e</w:t>
            </w:r>
            <w:r w:rsidRPr="005F623C">
              <w:t xml:space="preserve">seph Pitirri, Conrad Zurini, Joshua Adeyami, Brett Whitley, Oliver Gill, Duncan McLaughlin, Trevor Valade, Terry Robitaille, </w:t>
            </w:r>
            <w:r w:rsidR="00942AF3" w:rsidRPr="005F623C">
              <w:t xml:space="preserve">Ray C. Edwards, </w:t>
            </w:r>
            <w:r w:rsidRPr="005F623C">
              <w:t>David Sohal, Daniella Cicchi-Piccolotto, Robert Schinkel, Rita Edwards, Poona</w:t>
            </w:r>
            <w:r w:rsidR="00677A56" w:rsidRPr="005F623C">
              <w:t>m</w:t>
            </w:r>
            <w:r w:rsidRPr="005F623C">
              <w:t xml:space="preserve"> Sharma, Shreekant Sharma, Ian Anthony Doidge, Cindy Wright, Mirjana Rajsic, Mike Turtel, Marsha Turtel, Stephen Paul Fulton, Joey Kozelj, Royal Lepage State Realty, Bridgecan Realty Corp., Ray C. Edwards Realty Ltd., Re</w:t>
            </w:r>
            <w:r w:rsidR="00677A56" w:rsidRPr="005F623C">
              <w:t>/M</w:t>
            </w:r>
            <w:r w:rsidRPr="005F623C">
              <w:t>ax Del Mar Realty Inc., Re</w:t>
            </w:r>
            <w:r w:rsidR="00677A56" w:rsidRPr="005F623C">
              <w:t>/M</w:t>
            </w:r>
            <w:r w:rsidRPr="005F623C">
              <w:t>ax Escarpment Realty Inc., Halton Heritage Realty</w:t>
            </w:r>
            <w:r w:rsidR="00677A56" w:rsidRPr="005F623C">
              <w:t xml:space="preserve"> Inc.</w:t>
            </w:r>
            <w:r w:rsidRPr="005F623C">
              <w:t>, P &amp; S Holdings Inc., Meteric Investments Ltd., Massi Investments, Invis, Softspark</w:t>
            </w:r>
            <w:r w:rsidR="00677A56" w:rsidRPr="005F623C">
              <w:t xml:space="preserve"> Inc.</w:t>
            </w:r>
            <w:r w:rsidRPr="005F623C">
              <w:t>, Tropical Investments Ltd.</w:t>
            </w:r>
            <w:r w:rsidR="00C7729B" w:rsidRPr="005F623C">
              <w:t xml:space="preserve"> and</w:t>
            </w:r>
            <w:r w:rsidRPr="005F623C">
              <w:t xml:space="preserve"> Racing Construction Ltd.</w:t>
            </w:r>
            <w:r w:rsidRPr="005F623C">
              <w:br/>
            </w:r>
          </w:p>
          <w:p w14:paraId="7D499E52" w14:textId="77777777" w:rsidR="002D2738" w:rsidRPr="005F623C" w:rsidRDefault="00891CBC">
            <w:pPr>
              <w:pStyle w:val="SCCLsocPartyRole"/>
            </w:pPr>
            <w:r w:rsidRPr="005F623C">
              <w:t>Respondents</w:t>
            </w:r>
          </w:p>
        </w:tc>
        <w:tc>
          <w:tcPr>
            <w:tcW w:w="381" w:type="pct"/>
          </w:tcPr>
          <w:p w14:paraId="7D499E53" w14:textId="77777777" w:rsidR="00824412" w:rsidRPr="005F623C" w:rsidRDefault="00824412" w:rsidP="00375294"/>
        </w:tc>
        <w:tc>
          <w:tcPr>
            <w:tcW w:w="2350" w:type="pct"/>
          </w:tcPr>
          <w:p w14:paraId="7D499E54" w14:textId="77777777" w:rsidR="002D2738" w:rsidRPr="005F623C" w:rsidRDefault="00891CBC">
            <w:pPr>
              <w:pStyle w:val="SCCLsocPrefix"/>
              <w:rPr>
                <w:lang w:val="fr-CA"/>
              </w:rPr>
            </w:pPr>
            <w:r w:rsidRPr="005F623C">
              <w:rPr>
                <w:lang w:val="fr-CA"/>
              </w:rPr>
              <w:t>ENTRE :</w:t>
            </w:r>
            <w:r w:rsidRPr="005F623C">
              <w:rPr>
                <w:lang w:val="fr-CA"/>
              </w:rPr>
              <w:br/>
            </w:r>
          </w:p>
          <w:p w14:paraId="7D499E55" w14:textId="77777777" w:rsidR="002D2738" w:rsidRPr="005F623C" w:rsidRDefault="00891CBC">
            <w:pPr>
              <w:pStyle w:val="SCCLsocParty"/>
              <w:rPr>
                <w:lang w:val="fr-CA"/>
              </w:rPr>
            </w:pPr>
            <w:r w:rsidRPr="005F623C">
              <w:rPr>
                <w:lang w:val="fr-CA"/>
              </w:rPr>
              <w:t>John Pastuovic</w:t>
            </w:r>
            <w:r w:rsidRPr="005F623C">
              <w:rPr>
                <w:lang w:val="fr-CA"/>
              </w:rPr>
              <w:br/>
            </w:r>
          </w:p>
          <w:p w14:paraId="7D499E56" w14:textId="77777777" w:rsidR="002D2738" w:rsidRPr="005F623C" w:rsidRDefault="00891CBC">
            <w:pPr>
              <w:pStyle w:val="SCCLsocPartyRole"/>
              <w:rPr>
                <w:lang w:val="fr-CA"/>
              </w:rPr>
            </w:pPr>
            <w:r w:rsidRPr="005F623C">
              <w:rPr>
                <w:lang w:val="fr-CA"/>
              </w:rPr>
              <w:t>Demandeur</w:t>
            </w:r>
            <w:r w:rsidRPr="005F623C">
              <w:rPr>
                <w:lang w:val="fr-CA"/>
              </w:rPr>
              <w:br/>
            </w:r>
          </w:p>
          <w:p w14:paraId="7D499E57" w14:textId="77777777" w:rsidR="002D2738" w:rsidRPr="005F623C" w:rsidRDefault="00891CBC">
            <w:pPr>
              <w:pStyle w:val="SCCLsocVersus"/>
              <w:rPr>
                <w:lang w:val="fr-CA"/>
              </w:rPr>
            </w:pPr>
            <w:r w:rsidRPr="005F623C">
              <w:rPr>
                <w:lang w:val="fr-CA"/>
              </w:rPr>
              <w:t>- et -</w:t>
            </w:r>
            <w:r w:rsidRPr="005F623C">
              <w:rPr>
                <w:lang w:val="fr-CA"/>
              </w:rPr>
              <w:br/>
            </w:r>
          </w:p>
          <w:p w14:paraId="7D499E5C" w14:textId="6D0B5858" w:rsidR="00891CBC" w:rsidRPr="005F623C" w:rsidRDefault="00891CBC" w:rsidP="00891CBC">
            <w:pPr>
              <w:pStyle w:val="SCCLsocPartyRole"/>
            </w:pPr>
            <w:r w:rsidRPr="005F623C">
              <w:t>Sa Majesté la Reine</w:t>
            </w:r>
            <w:r w:rsidR="00C7729B" w:rsidRPr="005F623C">
              <w:t xml:space="preserve"> du chef de l’Ontario</w:t>
            </w:r>
            <w:r w:rsidRPr="005F623C">
              <w:t>, Procureur</w:t>
            </w:r>
            <w:r w:rsidR="00C7729B" w:rsidRPr="005F623C">
              <w:t>e</w:t>
            </w:r>
            <w:r w:rsidRPr="005F623C">
              <w:t xml:space="preserve"> général</w:t>
            </w:r>
            <w:r w:rsidR="00C7729B" w:rsidRPr="005F623C">
              <w:t>e</w:t>
            </w:r>
            <w:r w:rsidRPr="005F623C">
              <w:t xml:space="preserve"> de l’Ontario, </w:t>
            </w:r>
            <w:r w:rsidR="00860FAA" w:rsidRPr="005F623C">
              <w:t xml:space="preserve">service de police de </w:t>
            </w:r>
            <w:r w:rsidRPr="005F623C">
              <w:t xml:space="preserve">Hamilton Wentworth, </w:t>
            </w:r>
            <w:r w:rsidR="00860FAA" w:rsidRPr="005F623C">
              <w:t>Barreau du Haut-Canada</w:t>
            </w:r>
            <w:r w:rsidRPr="005F623C">
              <w:t xml:space="preserve">, Real Estate Council of Ontario, </w:t>
            </w:r>
            <w:r w:rsidR="00860FAA" w:rsidRPr="005F623C">
              <w:t>Commission des services financiers de l’Ontario</w:t>
            </w:r>
            <w:r w:rsidRPr="005F623C">
              <w:t>, Stindar Lal, Robert Stewart, Glenn De</w:t>
            </w:r>
            <w:r w:rsidR="00C7729B" w:rsidRPr="005F623C">
              <w:t xml:space="preserve"> C</w:t>
            </w:r>
            <w:r w:rsidRPr="005F623C">
              <w:t xml:space="preserve">aire, Jack Connolly, Carla Molinaro Massi, Douglas Depaulo, </w:t>
            </w:r>
            <w:r w:rsidR="0032094D" w:rsidRPr="005F623C">
              <w:t xml:space="preserve">Roger Yachetti, </w:t>
            </w:r>
            <w:r w:rsidRPr="005F623C">
              <w:t>Gerry Gatto, Pat Filice, Philip Okpala, Mark Dudzic, Michael Rubenstein, Rose Carbonaro, John P. Millar, Colin Millar, Biljana Bibi Krstevski, Anthony F. D</w:t>
            </w:r>
            <w:r w:rsidR="0032094D" w:rsidRPr="005F623C">
              <w:t>e</w:t>
            </w:r>
            <w:r w:rsidRPr="005F623C">
              <w:t>r</w:t>
            </w:r>
            <w:r w:rsidR="0032094D" w:rsidRPr="005F623C">
              <w:t>u</w:t>
            </w:r>
            <w:r w:rsidRPr="005F623C">
              <w:t xml:space="preserve">beis, Ben Fortino, Alanna Stephen, Jaime Corneil, Sandra Jean Wells, Anthony J. Disilvestro, David Rubenstein, Leigh Ann Sheather, Paul William Vandenbosch, Jelica Vlatkovic, </w:t>
            </w:r>
            <w:r w:rsidR="00562A19" w:rsidRPr="005F623C">
              <w:t>Banque Royale du Canada</w:t>
            </w:r>
            <w:r w:rsidRPr="005F623C">
              <w:t xml:space="preserve">, </w:t>
            </w:r>
            <w:r w:rsidR="00562A19" w:rsidRPr="005F623C">
              <w:t>Banque de Montréal</w:t>
            </w:r>
            <w:r w:rsidRPr="005F623C">
              <w:t>, Home Trust Company, David Molson, Ha</w:t>
            </w:r>
            <w:r w:rsidR="0032094D" w:rsidRPr="005F623C">
              <w:t>t</w:t>
            </w:r>
            <w:r w:rsidRPr="005F623C">
              <w:t xml:space="preserve">wood Welton </w:t>
            </w:r>
            <w:r w:rsidR="00562A19" w:rsidRPr="005F623C">
              <w:t>alias</w:t>
            </w:r>
            <w:r w:rsidRPr="005F623C">
              <w:t xml:space="preserve"> Howard Welton, Suneet Arora, Nawaz Arora, Carine Hemans Henry, Al Consentino, Josy </w:t>
            </w:r>
            <w:r w:rsidRPr="005F623C">
              <w:lastRenderedPageBreak/>
              <w:t>D’Amico, Jo</w:t>
            </w:r>
            <w:r w:rsidR="0032094D" w:rsidRPr="005F623C">
              <w:t>e</w:t>
            </w:r>
            <w:r w:rsidRPr="005F623C">
              <w:t xml:space="preserve">seph Pitirri, Conrad Zurini, Joshua Adeyami, Brett Whitley, Oliver Gill, Duncan McLaughlin, Trevor Valade, Terry Robitaille, </w:t>
            </w:r>
            <w:r w:rsidR="0032094D" w:rsidRPr="005F623C">
              <w:t xml:space="preserve">Ray C. Edwards, </w:t>
            </w:r>
            <w:r w:rsidRPr="005F623C">
              <w:t>David Sohal, Daniella Cicchi-Piccolotto, Robert Schinkel, Rita Edwards, Poona</w:t>
            </w:r>
            <w:r w:rsidR="00677A56" w:rsidRPr="005F623C">
              <w:t>m</w:t>
            </w:r>
            <w:r w:rsidRPr="005F623C">
              <w:t xml:space="preserve"> Sharma, Shreekant Sharma, Ian Anthony Doidge, Cindy Wright, Mirjana Rajsic, Mike Turtel, Marsha Turtel, Stephen Paul Fulton, Joey Kozelj, Royal Lepage State Realty, Bridgecan Realty Corp., Ray C. Edwards Realty Ltd., Re</w:t>
            </w:r>
            <w:r w:rsidR="00677A56" w:rsidRPr="005F623C">
              <w:t>/M</w:t>
            </w:r>
            <w:r w:rsidRPr="005F623C">
              <w:t>ax Del Mar Realty Inc., Re</w:t>
            </w:r>
            <w:r w:rsidR="00677A56" w:rsidRPr="005F623C">
              <w:t>/M</w:t>
            </w:r>
            <w:r w:rsidRPr="005F623C">
              <w:t>ax Escarpment Realty Inc., Halton Heritage Realty</w:t>
            </w:r>
            <w:r w:rsidR="00677A56" w:rsidRPr="005F623C">
              <w:t xml:space="preserve"> Inc.</w:t>
            </w:r>
            <w:r w:rsidRPr="005F623C">
              <w:t>, P &amp; S Holdings Inc., Meteric Investments Ltd., Massi Investments, Invis, Softspark</w:t>
            </w:r>
            <w:r w:rsidR="00677A56" w:rsidRPr="005F623C">
              <w:t xml:space="preserve"> Inc.</w:t>
            </w:r>
            <w:r w:rsidRPr="005F623C">
              <w:t>, Tropical Investments Ltd.</w:t>
            </w:r>
            <w:r w:rsidR="0032094D" w:rsidRPr="005F623C">
              <w:t xml:space="preserve"> et</w:t>
            </w:r>
            <w:r w:rsidRPr="005F623C">
              <w:t xml:space="preserve"> Racing Construction Ltd.</w:t>
            </w:r>
            <w:r w:rsidRPr="005F623C">
              <w:br/>
            </w:r>
          </w:p>
          <w:p w14:paraId="7D499E5D" w14:textId="77777777" w:rsidR="002D2738" w:rsidRPr="005F623C" w:rsidRDefault="00891CBC" w:rsidP="00891CBC">
            <w:pPr>
              <w:pStyle w:val="SCCLsocPartyRole"/>
            </w:pPr>
            <w:r w:rsidRPr="005F623C">
              <w:t>Intimés</w:t>
            </w:r>
          </w:p>
        </w:tc>
      </w:tr>
      <w:tr w:rsidR="00824412" w:rsidRPr="005F623C" w14:paraId="7D499E62" w14:textId="77777777" w:rsidTr="00C173B0">
        <w:tc>
          <w:tcPr>
            <w:tcW w:w="2269" w:type="pct"/>
            <w:tcMar>
              <w:top w:w="0" w:type="dxa"/>
              <w:bottom w:w="0" w:type="dxa"/>
            </w:tcMar>
          </w:tcPr>
          <w:p w14:paraId="7D499E5F" w14:textId="77777777" w:rsidR="00824412" w:rsidRPr="005F623C" w:rsidRDefault="00824412" w:rsidP="00375294"/>
        </w:tc>
        <w:tc>
          <w:tcPr>
            <w:tcW w:w="381" w:type="pct"/>
            <w:tcMar>
              <w:top w:w="0" w:type="dxa"/>
              <w:bottom w:w="0" w:type="dxa"/>
            </w:tcMar>
          </w:tcPr>
          <w:p w14:paraId="7D499E60" w14:textId="77777777" w:rsidR="00824412" w:rsidRPr="005F623C" w:rsidRDefault="00824412" w:rsidP="00375294"/>
        </w:tc>
        <w:tc>
          <w:tcPr>
            <w:tcW w:w="2350" w:type="pct"/>
            <w:tcMar>
              <w:top w:w="0" w:type="dxa"/>
              <w:bottom w:w="0" w:type="dxa"/>
            </w:tcMar>
          </w:tcPr>
          <w:p w14:paraId="7D499E61" w14:textId="77777777" w:rsidR="00824412" w:rsidRPr="005F623C" w:rsidRDefault="00824412" w:rsidP="00B408F8">
            <w:pPr>
              <w:rPr>
                <w:lang w:val="en-US"/>
              </w:rPr>
            </w:pPr>
          </w:p>
        </w:tc>
      </w:tr>
      <w:tr w:rsidR="00824412" w:rsidRPr="005F623C" w14:paraId="7D499E6C" w14:textId="77777777" w:rsidTr="00C173B0">
        <w:tc>
          <w:tcPr>
            <w:tcW w:w="2269" w:type="pct"/>
          </w:tcPr>
          <w:p w14:paraId="7D499E63" w14:textId="77777777" w:rsidR="00824412" w:rsidRPr="005F623C" w:rsidRDefault="00824412" w:rsidP="00C2612E">
            <w:pPr>
              <w:jc w:val="center"/>
            </w:pPr>
            <w:r w:rsidRPr="005F623C">
              <w:t>JUDGMENT</w:t>
            </w:r>
          </w:p>
          <w:p w14:paraId="7D499E64" w14:textId="77777777" w:rsidR="00824412" w:rsidRPr="005F623C" w:rsidRDefault="00824412" w:rsidP="00417FB7">
            <w:pPr>
              <w:jc w:val="center"/>
            </w:pPr>
          </w:p>
          <w:p w14:paraId="7D499E65" w14:textId="77777777" w:rsidR="00824412" w:rsidRPr="005F623C" w:rsidRDefault="00824412" w:rsidP="00011960">
            <w:pPr>
              <w:jc w:val="both"/>
            </w:pPr>
            <w:r w:rsidRPr="005F623C">
              <w:t>The app</w:t>
            </w:r>
            <w:r w:rsidR="00011960" w:rsidRPr="005F623C">
              <w:t>lication for leave to appeal from the judgment of the</w:t>
            </w:r>
            <w:bookmarkStart w:id="0" w:name="BM_1_"/>
            <w:bookmarkEnd w:id="0"/>
            <w:r w:rsidRPr="005F623C">
              <w:t xml:space="preserve"> Court of Appeal for Ontario, Number M49381, dated July 20, 2018</w:t>
            </w:r>
            <w:r w:rsidR="00891CBC" w:rsidRPr="005F623C">
              <w:t>,</w:t>
            </w:r>
            <w:r w:rsidRPr="005F623C">
              <w:t xml:space="preserve"> is</w:t>
            </w:r>
            <w:r w:rsidR="00891CBC" w:rsidRPr="005F623C">
              <w:t xml:space="preserve"> dismissed for want of jurisdiction</w:t>
            </w:r>
            <w:r w:rsidRPr="005F623C">
              <w:t>.</w:t>
            </w:r>
          </w:p>
          <w:p w14:paraId="7D499E66" w14:textId="77777777" w:rsidR="003F6511" w:rsidRPr="005F623C" w:rsidRDefault="003F6511" w:rsidP="00011960">
            <w:pPr>
              <w:jc w:val="both"/>
            </w:pPr>
          </w:p>
          <w:p w14:paraId="7D499E67" w14:textId="77777777" w:rsidR="003F6511" w:rsidRPr="005F623C" w:rsidRDefault="003F6511" w:rsidP="00011960">
            <w:pPr>
              <w:jc w:val="both"/>
            </w:pPr>
          </w:p>
        </w:tc>
        <w:tc>
          <w:tcPr>
            <w:tcW w:w="381" w:type="pct"/>
          </w:tcPr>
          <w:p w14:paraId="7D499E68" w14:textId="77777777" w:rsidR="00824412" w:rsidRPr="005F623C" w:rsidRDefault="00824412" w:rsidP="00417FB7">
            <w:pPr>
              <w:jc w:val="center"/>
            </w:pPr>
          </w:p>
        </w:tc>
        <w:tc>
          <w:tcPr>
            <w:tcW w:w="2350" w:type="pct"/>
          </w:tcPr>
          <w:p w14:paraId="7D499E69" w14:textId="77777777" w:rsidR="00824412" w:rsidRPr="005F623C" w:rsidRDefault="00824412" w:rsidP="00C2612E">
            <w:pPr>
              <w:jc w:val="center"/>
              <w:rPr>
                <w:lang w:val="fr-CA"/>
              </w:rPr>
            </w:pPr>
            <w:r w:rsidRPr="005F623C">
              <w:rPr>
                <w:lang w:val="fr-CA"/>
              </w:rPr>
              <w:t>JUGEMENT</w:t>
            </w:r>
          </w:p>
          <w:p w14:paraId="7D499E6A" w14:textId="77777777" w:rsidR="00824412" w:rsidRPr="005F623C" w:rsidRDefault="00824412" w:rsidP="00417FB7">
            <w:pPr>
              <w:jc w:val="center"/>
              <w:rPr>
                <w:lang w:val="fr-CA"/>
              </w:rPr>
            </w:pPr>
          </w:p>
          <w:p w14:paraId="7D499E6B" w14:textId="77777777" w:rsidR="003F6511" w:rsidRPr="005F623C" w:rsidRDefault="00824412" w:rsidP="00891CBC">
            <w:pPr>
              <w:jc w:val="both"/>
              <w:rPr>
                <w:lang w:val="fr-CA"/>
              </w:rPr>
            </w:pPr>
            <w:bookmarkStart w:id="1" w:name="_GoBack"/>
            <w:r w:rsidRPr="005F623C">
              <w:rPr>
                <w:lang w:val="fr-CA"/>
              </w:rPr>
              <w:t>L</w:t>
            </w:r>
            <w:r w:rsidR="00011960" w:rsidRPr="005F623C">
              <w:rPr>
                <w:lang w:val="fr-CA"/>
              </w:rPr>
              <w:t>a demande d’autorisation d’appel de l’arrêt de la</w:t>
            </w:r>
            <w:r w:rsidRPr="005F623C">
              <w:rPr>
                <w:lang w:val="fr-CA"/>
              </w:rPr>
              <w:t xml:space="preserve"> Cour d’appel de l’Ontario, numéro M49381, </w:t>
            </w:r>
            <w:r w:rsidR="00011960" w:rsidRPr="005F623C">
              <w:rPr>
                <w:lang w:val="fr-CA"/>
              </w:rPr>
              <w:t>daté du</w:t>
            </w:r>
            <w:r w:rsidRPr="005F623C">
              <w:rPr>
                <w:lang w:val="fr-CA"/>
              </w:rPr>
              <w:t xml:space="preserve"> 20 juillet 2018, est </w:t>
            </w:r>
            <w:r w:rsidR="00891CBC" w:rsidRPr="005F623C">
              <w:rPr>
                <w:lang w:val="fr-CA"/>
              </w:rPr>
              <w:t>rejetée pour défaut de compétence</w:t>
            </w:r>
            <w:r w:rsidRPr="005F623C">
              <w:rPr>
                <w:lang w:val="fr-CA"/>
              </w:rPr>
              <w:t>.</w:t>
            </w:r>
            <w:bookmarkEnd w:id="1"/>
            <w:r w:rsidR="00011960" w:rsidRPr="005F623C">
              <w:rPr>
                <w:lang w:val="fr-CA"/>
              </w:rPr>
              <w:t xml:space="preserve"> </w:t>
            </w:r>
          </w:p>
        </w:tc>
      </w:tr>
    </w:tbl>
    <w:p w14:paraId="7D499E6D" w14:textId="77777777" w:rsidR="009F436C" w:rsidRPr="005F623C" w:rsidRDefault="009F436C" w:rsidP="00382FEC">
      <w:pPr>
        <w:rPr>
          <w:lang w:val="fr-CA"/>
        </w:rPr>
      </w:pPr>
    </w:p>
    <w:p w14:paraId="7D499E6E" w14:textId="77777777" w:rsidR="009F436C" w:rsidRPr="005F623C" w:rsidRDefault="009F436C" w:rsidP="00417FB7">
      <w:pPr>
        <w:jc w:val="center"/>
        <w:rPr>
          <w:lang w:val="fr-CA"/>
        </w:rPr>
      </w:pPr>
    </w:p>
    <w:p w14:paraId="7D499E6F" w14:textId="77777777" w:rsidR="009F436C" w:rsidRPr="005F623C" w:rsidRDefault="009F436C" w:rsidP="00417FB7">
      <w:pPr>
        <w:jc w:val="center"/>
        <w:rPr>
          <w:lang w:val="fr-CA"/>
        </w:rPr>
      </w:pPr>
    </w:p>
    <w:p w14:paraId="7D499E70" w14:textId="77777777" w:rsidR="009F436C" w:rsidRPr="005F623C" w:rsidRDefault="003A37CF" w:rsidP="00417FB7">
      <w:pPr>
        <w:jc w:val="center"/>
        <w:rPr>
          <w:lang w:val="fr-CA"/>
        </w:rPr>
      </w:pPr>
      <w:r w:rsidRPr="005F623C">
        <w:rPr>
          <w:lang w:val="fr-CA"/>
        </w:rPr>
        <w:t>J.S.C.C.</w:t>
      </w:r>
    </w:p>
    <w:p w14:paraId="7D499E71" w14:textId="77777777" w:rsidR="008F53F3" w:rsidRPr="00A252FA" w:rsidRDefault="003A37CF" w:rsidP="00417FB7">
      <w:pPr>
        <w:jc w:val="center"/>
        <w:rPr>
          <w:lang w:val="fr-CA"/>
        </w:rPr>
      </w:pPr>
      <w:r w:rsidRPr="005F623C">
        <w:rPr>
          <w:lang w:val="fr-CA"/>
        </w:rPr>
        <w:t>J.C.S.C.</w:t>
      </w:r>
    </w:p>
    <w:p w14:paraId="7D499E72" w14:textId="77777777" w:rsidR="003A37CF" w:rsidRPr="00D83B8C" w:rsidRDefault="003A37CF" w:rsidP="00891CBC">
      <w:pPr>
        <w:spacing w:after="200" w:line="276" w:lineRule="auto"/>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99E75" w14:textId="77777777" w:rsidR="00983D48" w:rsidRDefault="00983D48">
      <w:r>
        <w:separator/>
      </w:r>
    </w:p>
  </w:endnote>
  <w:endnote w:type="continuationSeparator" w:id="0">
    <w:p w14:paraId="7D499E76"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99E73" w14:textId="77777777" w:rsidR="00983D48" w:rsidRDefault="00983D48">
      <w:r>
        <w:separator/>
      </w:r>
    </w:p>
  </w:footnote>
  <w:footnote w:type="continuationSeparator" w:id="0">
    <w:p w14:paraId="7D499E74"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99E77"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843A30">
      <w:rPr>
        <w:noProof/>
        <w:szCs w:val="24"/>
      </w:rPr>
      <w:t>2</w:t>
    </w:r>
    <w:r w:rsidR="00EF707C" w:rsidRPr="00417FB7">
      <w:rPr>
        <w:szCs w:val="24"/>
      </w:rPr>
      <w:fldChar w:fldCharType="end"/>
    </w:r>
    <w:r>
      <w:rPr>
        <w:szCs w:val="24"/>
      </w:rPr>
      <w:t xml:space="preserve"> -</w:t>
    </w:r>
  </w:p>
  <w:p w14:paraId="7D499E78" w14:textId="77777777" w:rsidR="008F53F3" w:rsidRDefault="008F53F3" w:rsidP="008F53F3">
    <w:pPr>
      <w:rPr>
        <w:szCs w:val="24"/>
      </w:rPr>
    </w:pPr>
  </w:p>
  <w:p w14:paraId="7D499E79" w14:textId="77777777" w:rsidR="008F53F3" w:rsidRDefault="008F53F3" w:rsidP="008F53F3">
    <w:pPr>
      <w:rPr>
        <w:szCs w:val="24"/>
      </w:rPr>
    </w:pPr>
  </w:p>
  <w:p w14:paraId="7D499E7A" w14:textId="77777777" w:rsidR="008F53F3" w:rsidRDefault="008F53F3" w:rsidP="008F53F3">
    <w:pPr>
      <w:tabs>
        <w:tab w:val="right" w:pos="9360"/>
      </w:tabs>
      <w:jc w:val="right"/>
      <w:rPr>
        <w:szCs w:val="24"/>
      </w:rPr>
    </w:pPr>
    <w:r>
      <w:rPr>
        <w:szCs w:val="24"/>
      </w:rPr>
      <w:t xml:space="preserve">No. </w:t>
    </w:r>
    <w:r>
      <w:t>38406</w:t>
    </w:r>
    <w:r>
      <w:rPr>
        <w:szCs w:val="24"/>
      </w:rPr>
      <w:t>     </w:t>
    </w:r>
  </w:p>
  <w:p w14:paraId="7D499E7B"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7D499E7C" w14:textId="77777777" w:rsidR="0073151A" w:rsidRDefault="0073151A" w:rsidP="0073151A"/>
      <w:p w14:paraId="7D499E7D" w14:textId="77777777" w:rsidR="0073151A" w:rsidRPr="006E7BAE" w:rsidRDefault="0073151A" w:rsidP="0073151A"/>
      <w:p w14:paraId="7D499E7E" w14:textId="77777777" w:rsidR="0073151A" w:rsidRPr="006E7BAE" w:rsidRDefault="0073151A" w:rsidP="0073151A"/>
      <w:p w14:paraId="7D499E7F" w14:textId="77777777" w:rsidR="0073151A" w:rsidRPr="006E7BAE" w:rsidRDefault="0073151A" w:rsidP="0073151A"/>
      <w:p w14:paraId="7D499E80" w14:textId="77777777" w:rsidR="0073151A" w:rsidRDefault="0073151A" w:rsidP="0073151A"/>
      <w:p w14:paraId="7D499E81" w14:textId="77777777" w:rsidR="0073151A" w:rsidRDefault="0073151A" w:rsidP="0073151A"/>
      <w:p w14:paraId="7D499E82" w14:textId="77777777" w:rsidR="0073151A" w:rsidRDefault="0073151A" w:rsidP="0073151A"/>
      <w:p w14:paraId="7D499E83" w14:textId="77777777" w:rsidR="0073151A" w:rsidRDefault="0073151A" w:rsidP="0073151A"/>
      <w:p w14:paraId="7D499E84" w14:textId="77777777" w:rsidR="0073151A" w:rsidRDefault="0073151A" w:rsidP="0073151A"/>
      <w:p w14:paraId="7D499E85" w14:textId="77777777" w:rsidR="0073151A" w:rsidRPr="006E7BAE" w:rsidRDefault="0073151A" w:rsidP="0073151A"/>
      <w:p w14:paraId="7D499E86" w14:textId="77777777" w:rsidR="00ED265D" w:rsidRPr="0073151A" w:rsidRDefault="00843A30"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738"/>
    <w:rsid w:val="002D2D44"/>
    <w:rsid w:val="0031097F"/>
    <w:rsid w:val="0031165C"/>
    <w:rsid w:val="0032094D"/>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2A19"/>
    <w:rsid w:val="00563E2C"/>
    <w:rsid w:val="00587869"/>
    <w:rsid w:val="005F623C"/>
    <w:rsid w:val="00612913"/>
    <w:rsid w:val="00614908"/>
    <w:rsid w:val="00650109"/>
    <w:rsid w:val="00677A56"/>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43A30"/>
    <w:rsid w:val="0086042A"/>
    <w:rsid w:val="00860FAA"/>
    <w:rsid w:val="008763A3"/>
    <w:rsid w:val="008813BC"/>
    <w:rsid w:val="00891CBC"/>
    <w:rsid w:val="00894E45"/>
    <w:rsid w:val="00895263"/>
    <w:rsid w:val="008A0569"/>
    <w:rsid w:val="008A153F"/>
    <w:rsid w:val="008F376B"/>
    <w:rsid w:val="008F53F3"/>
    <w:rsid w:val="009305BF"/>
    <w:rsid w:val="00936595"/>
    <w:rsid w:val="00942AF3"/>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5174E"/>
    <w:rsid w:val="00C7729B"/>
    <w:rsid w:val="00CB2B73"/>
    <w:rsid w:val="00CE249F"/>
    <w:rsid w:val="00CF17D0"/>
    <w:rsid w:val="00D0365E"/>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D49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12823</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2019-02-21T05:00:00+00:00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Gascon;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780E9-8C5A-47CA-A1BC-41E03CCA15BB}">
  <ds:schemaRefs>
    <ds:schemaRef ds:uri="http://schemas.microsoft.com/sharepoint/v3/contenttype/forms"/>
  </ds:schemaRefs>
</ds:datastoreItem>
</file>

<file path=customXml/itemProps2.xml><?xml version="1.0" encoding="utf-8"?>
<ds:datastoreItem xmlns:ds="http://schemas.openxmlformats.org/officeDocument/2006/customXml" ds:itemID="{FBEEE531-290A-4BE2-B9F9-41287D2E314E}">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3DC6E3FB-3DDC-47B2-936A-2CEBCBD97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2019-02-20T15:49:00Z</dcterms:created>
  <dcterms:modified xsi:type="dcterms:W3CDTF">2019-02-20T15:49:00Z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