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BECC6" w14:textId="77777777" w:rsidR="001F75AF" w:rsidRDefault="001F75AF" w:rsidP="00AE2077">
      <w:pPr>
        <w:jc w:val="right"/>
      </w:pPr>
      <w:bookmarkStart w:id="0" w:name="_GoBack"/>
      <w:bookmarkEnd w:id="0"/>
    </w:p>
    <w:p w14:paraId="50A73422" w14:textId="77777777" w:rsidR="001F75AF" w:rsidRDefault="001F75AF" w:rsidP="00AE2077">
      <w:pPr>
        <w:jc w:val="right"/>
      </w:pPr>
    </w:p>
    <w:p w14:paraId="597BC95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38445</w:t>
      </w:r>
      <w:r w:rsidR="0016666F" w:rsidRPr="006E7BAE">
        <w:t>     </w:t>
      </w:r>
    </w:p>
    <w:p w14:paraId="597BC956" w14:textId="77777777" w:rsidR="009F436C" w:rsidRPr="006E7BAE" w:rsidRDefault="009F436C" w:rsidP="00382FEC"/>
    <w:p w14:paraId="597BC95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97BC95B" w14:textId="77777777" w:rsidTr="00C173B0">
        <w:tc>
          <w:tcPr>
            <w:tcW w:w="2269" w:type="pct"/>
          </w:tcPr>
          <w:p w14:paraId="597BC958" w14:textId="77777777" w:rsidR="00417FB7" w:rsidRPr="006E7BAE" w:rsidRDefault="00A001BC" w:rsidP="00A001BC">
            <w:r>
              <w:t>April</w:t>
            </w:r>
            <w:r w:rsidR="00543EDD">
              <w:t xml:space="preserve"> </w:t>
            </w:r>
            <w:r>
              <w:t>1</w:t>
            </w:r>
            <w:r w:rsidR="00543EDD">
              <w:t>1, 2019</w:t>
            </w:r>
          </w:p>
        </w:tc>
        <w:tc>
          <w:tcPr>
            <w:tcW w:w="381" w:type="pct"/>
          </w:tcPr>
          <w:p w14:paraId="597BC959" w14:textId="77777777" w:rsidR="00417FB7" w:rsidRPr="006E7BAE" w:rsidRDefault="00417FB7" w:rsidP="00382FEC"/>
        </w:tc>
        <w:tc>
          <w:tcPr>
            <w:tcW w:w="2350" w:type="pct"/>
          </w:tcPr>
          <w:p w14:paraId="597BC95A" w14:textId="77777777" w:rsidR="00417FB7" w:rsidRPr="00D83B8C" w:rsidRDefault="00A001BC" w:rsidP="00A001BC">
            <w:pPr>
              <w:rPr>
                <w:lang w:val="en-US"/>
              </w:rPr>
            </w:pPr>
            <w:r>
              <w:t>Le 1</w:t>
            </w:r>
            <w:r w:rsidR="00543EDD">
              <w:t>1</w:t>
            </w:r>
            <w:r>
              <w:t xml:space="preserve"> avril</w:t>
            </w:r>
            <w:r w:rsidR="00543EDD">
              <w:t xml:space="preserve"> 2019</w:t>
            </w:r>
          </w:p>
        </w:tc>
      </w:tr>
      <w:tr w:rsidR="00E12A51" w:rsidRPr="006E7BAE" w14:paraId="597BC95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7BC95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7BC95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7BC95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F75AF" w14:paraId="597BC96D" w14:textId="77777777" w:rsidTr="00C173B0">
        <w:tc>
          <w:tcPr>
            <w:tcW w:w="2269" w:type="pct"/>
          </w:tcPr>
          <w:p w14:paraId="597BC960" w14:textId="77777777" w:rsidR="001B7DDE" w:rsidRDefault="00A001BC">
            <w:pPr>
              <w:pStyle w:val="SCCLsocPrefix"/>
            </w:pPr>
            <w:r>
              <w:t>BETWEEN:</w:t>
            </w:r>
            <w:r>
              <w:br/>
            </w:r>
          </w:p>
          <w:p w14:paraId="597BC961" w14:textId="0FB7405D" w:rsidR="001B7DDE" w:rsidRDefault="00A001BC">
            <w:pPr>
              <w:pStyle w:val="SCCLsocParty"/>
            </w:pPr>
            <w:r>
              <w:t>Xiaoli Lily Wang</w:t>
            </w:r>
            <w:r w:rsidR="001F75AF">
              <w:t xml:space="preserve"> and</w:t>
            </w:r>
            <w:r>
              <w:t xml:space="preserve"> Daiming Robert Li</w:t>
            </w:r>
            <w:r>
              <w:br/>
            </w:r>
          </w:p>
          <w:p w14:paraId="597BC962" w14:textId="77777777" w:rsidR="001B7DDE" w:rsidRDefault="00A001BC">
            <w:pPr>
              <w:pStyle w:val="SCCLsocPartyRole"/>
            </w:pPr>
            <w:r>
              <w:t>Applicants</w:t>
            </w:r>
            <w:r>
              <w:br/>
            </w:r>
          </w:p>
          <w:p w14:paraId="597BC963" w14:textId="77777777" w:rsidR="001B7DDE" w:rsidRDefault="00A001BC">
            <w:pPr>
              <w:pStyle w:val="SCCLsocVersus"/>
            </w:pPr>
            <w:r>
              <w:t>- and -</w:t>
            </w:r>
            <w:r>
              <w:br/>
            </w:r>
          </w:p>
          <w:p w14:paraId="597BC964" w14:textId="77777777" w:rsidR="001B7DDE" w:rsidRDefault="00A001BC">
            <w:pPr>
              <w:pStyle w:val="SCCLsocParty"/>
            </w:pPr>
            <w:r>
              <w:t>Alberta Health Services</w:t>
            </w:r>
            <w:r>
              <w:br/>
            </w:r>
          </w:p>
          <w:p w14:paraId="597BC965" w14:textId="77777777" w:rsidR="001B7DDE" w:rsidRDefault="00A001B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97BC966" w14:textId="77777777" w:rsidR="00824412" w:rsidRPr="006E7BAE" w:rsidRDefault="00824412" w:rsidP="00375294"/>
        </w:tc>
        <w:tc>
          <w:tcPr>
            <w:tcW w:w="2350" w:type="pct"/>
          </w:tcPr>
          <w:p w14:paraId="597BC967" w14:textId="77777777" w:rsidR="001B7DDE" w:rsidRPr="00C50041" w:rsidRDefault="00A001BC">
            <w:pPr>
              <w:pStyle w:val="SCCLsocPrefix"/>
              <w:rPr>
                <w:lang w:val="fr-CA"/>
              </w:rPr>
            </w:pPr>
            <w:r w:rsidRPr="00C50041">
              <w:rPr>
                <w:lang w:val="fr-CA"/>
              </w:rPr>
              <w:t>ENTRE :</w:t>
            </w:r>
            <w:r w:rsidRPr="00C50041">
              <w:rPr>
                <w:lang w:val="fr-CA"/>
              </w:rPr>
              <w:br/>
            </w:r>
          </w:p>
          <w:p w14:paraId="597BC968" w14:textId="042CED75" w:rsidR="001B7DDE" w:rsidRPr="00C50041" w:rsidRDefault="00A001BC">
            <w:pPr>
              <w:pStyle w:val="SCCLsocParty"/>
              <w:rPr>
                <w:lang w:val="fr-CA"/>
              </w:rPr>
            </w:pPr>
            <w:r w:rsidRPr="00C50041">
              <w:rPr>
                <w:lang w:val="fr-CA"/>
              </w:rPr>
              <w:t>Xiaoli Lily Wang</w:t>
            </w:r>
            <w:r w:rsidR="001F75AF" w:rsidRPr="00C50041">
              <w:rPr>
                <w:lang w:val="fr-CA"/>
              </w:rPr>
              <w:t xml:space="preserve"> et</w:t>
            </w:r>
            <w:r w:rsidRPr="00C50041">
              <w:rPr>
                <w:lang w:val="fr-CA"/>
              </w:rPr>
              <w:t xml:space="preserve"> Daiming Robert Li</w:t>
            </w:r>
            <w:r w:rsidRPr="00C50041">
              <w:rPr>
                <w:lang w:val="fr-CA"/>
              </w:rPr>
              <w:br/>
            </w:r>
          </w:p>
          <w:p w14:paraId="597BC969" w14:textId="77777777" w:rsidR="001B7DDE" w:rsidRPr="00A001BC" w:rsidRDefault="00A001BC">
            <w:pPr>
              <w:pStyle w:val="SCCLsocPartyRole"/>
              <w:rPr>
                <w:lang w:val="fr-CA"/>
              </w:rPr>
            </w:pPr>
            <w:r w:rsidRPr="00A001BC">
              <w:rPr>
                <w:lang w:val="fr-CA"/>
              </w:rPr>
              <w:t>Demandeurs</w:t>
            </w:r>
            <w:r w:rsidRPr="00A001BC">
              <w:rPr>
                <w:lang w:val="fr-CA"/>
              </w:rPr>
              <w:br/>
            </w:r>
          </w:p>
          <w:p w14:paraId="597BC96A" w14:textId="77777777" w:rsidR="001B7DDE" w:rsidRPr="00C50041" w:rsidRDefault="00A001BC">
            <w:pPr>
              <w:pStyle w:val="SCCLsocVersus"/>
              <w:rPr>
                <w:lang w:val="en-US"/>
              </w:rPr>
            </w:pPr>
            <w:r w:rsidRPr="00C50041">
              <w:rPr>
                <w:lang w:val="en-US"/>
              </w:rPr>
              <w:t>- et -</w:t>
            </w:r>
            <w:r w:rsidRPr="00C50041">
              <w:rPr>
                <w:lang w:val="en-US"/>
              </w:rPr>
              <w:br/>
            </w:r>
          </w:p>
          <w:p w14:paraId="597BC96B" w14:textId="77777777" w:rsidR="001B7DDE" w:rsidRPr="00C50041" w:rsidRDefault="00A001BC">
            <w:pPr>
              <w:pStyle w:val="SCCLsocParty"/>
              <w:rPr>
                <w:lang w:val="en-US"/>
              </w:rPr>
            </w:pPr>
            <w:r w:rsidRPr="00C50041">
              <w:rPr>
                <w:lang w:val="en-US"/>
              </w:rPr>
              <w:t>Alberta Health Services</w:t>
            </w:r>
            <w:r w:rsidRPr="00C50041">
              <w:rPr>
                <w:lang w:val="en-US"/>
              </w:rPr>
              <w:br/>
            </w:r>
          </w:p>
          <w:p w14:paraId="597BC96C" w14:textId="77777777" w:rsidR="001B7DDE" w:rsidRPr="00C50041" w:rsidRDefault="00A001BC" w:rsidP="00A001BC">
            <w:pPr>
              <w:pStyle w:val="SCCLsocPartyRole"/>
              <w:rPr>
                <w:lang w:val="en-US"/>
              </w:rPr>
            </w:pPr>
            <w:r w:rsidRPr="00C50041">
              <w:rPr>
                <w:lang w:val="en-US"/>
              </w:rPr>
              <w:t>Intimée</w:t>
            </w:r>
          </w:p>
        </w:tc>
      </w:tr>
      <w:tr w:rsidR="00824412" w:rsidRPr="001F75AF" w14:paraId="597BC97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7BC96E" w14:textId="77777777" w:rsidR="00824412" w:rsidRPr="00C50041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7BC96F" w14:textId="77777777" w:rsidR="00824412" w:rsidRPr="00C50041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7BC970" w14:textId="77777777" w:rsidR="00824412" w:rsidRPr="00C50041" w:rsidRDefault="00824412" w:rsidP="00B408F8">
            <w:pPr>
              <w:rPr>
                <w:lang w:val="en-US"/>
              </w:rPr>
            </w:pPr>
          </w:p>
        </w:tc>
      </w:tr>
      <w:tr w:rsidR="00824412" w:rsidRPr="00C50041" w14:paraId="597BC97B" w14:textId="77777777" w:rsidTr="00C173B0">
        <w:tc>
          <w:tcPr>
            <w:tcW w:w="2269" w:type="pct"/>
          </w:tcPr>
          <w:p w14:paraId="597BC97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97BC973" w14:textId="77777777" w:rsidR="00824412" w:rsidRPr="006E7BAE" w:rsidRDefault="00824412" w:rsidP="00417FB7">
            <w:pPr>
              <w:jc w:val="center"/>
            </w:pPr>
          </w:p>
          <w:p w14:paraId="597BC97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1701-0143-AC, 2018 ABCA 339</w:t>
            </w:r>
            <w:r w:rsidRPr="006E7BAE">
              <w:t xml:space="preserve">, dated </w:t>
            </w:r>
            <w:r>
              <w:t>October 16, 2018</w:t>
            </w:r>
            <w:r w:rsidR="00A001BC">
              <w:t>,</w:t>
            </w:r>
            <w:r w:rsidRPr="006E7BAE">
              <w:t xml:space="preserve"> is </w:t>
            </w:r>
            <w:r w:rsidR="00A001BC">
              <w:t>dismissed with costs</w:t>
            </w:r>
            <w:r w:rsidRPr="006E7BAE">
              <w:t>.</w:t>
            </w:r>
          </w:p>
          <w:p w14:paraId="6AFF4CC6" w14:textId="77777777" w:rsidR="00F63B16" w:rsidRDefault="00F63B16" w:rsidP="00011960">
            <w:pPr>
              <w:jc w:val="both"/>
            </w:pPr>
          </w:p>
          <w:p w14:paraId="5F3136D2" w14:textId="748908A7" w:rsidR="00F63B16" w:rsidRDefault="00F63B16" w:rsidP="00011960">
            <w:pPr>
              <w:jc w:val="both"/>
            </w:pPr>
            <w:r>
              <w:t xml:space="preserve">Martin J. </w:t>
            </w:r>
            <w:r>
              <w:rPr>
                <w:rStyle w:val="solexhl"/>
              </w:rPr>
              <w:t>took no part</w:t>
            </w:r>
            <w:r>
              <w:t xml:space="preserve"> in the judgment.</w:t>
            </w:r>
          </w:p>
          <w:p w14:paraId="597BC975" w14:textId="77777777" w:rsidR="003F6511" w:rsidRDefault="003F6511" w:rsidP="00011960">
            <w:pPr>
              <w:jc w:val="both"/>
            </w:pPr>
          </w:p>
          <w:p w14:paraId="597BC97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97BC97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97BC97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97BC97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21524FD" w14:textId="77777777" w:rsidR="003F6511" w:rsidRDefault="00824412" w:rsidP="00A001B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A001BC">
              <w:rPr>
                <w:lang w:val="fr-CA"/>
              </w:rPr>
              <w:t>Cour d’</w:t>
            </w:r>
            <w:r w:rsidRPr="00F77529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F77529">
              <w:rPr>
                <w:lang w:val="fr-CA"/>
              </w:rPr>
              <w:t>1701-0143-AC, 2018 ABCA 339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77529">
              <w:rPr>
                <w:lang w:val="fr-CA"/>
              </w:rPr>
              <w:t>16 octobre 2018</w:t>
            </w:r>
            <w:r w:rsidR="00A001BC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0038AFF7" w14:textId="77777777" w:rsidR="00F63B16" w:rsidRDefault="00F63B16" w:rsidP="00A001BC">
            <w:pPr>
              <w:jc w:val="both"/>
              <w:rPr>
                <w:lang w:val="fr-CA"/>
              </w:rPr>
            </w:pPr>
          </w:p>
          <w:p w14:paraId="597BC97A" w14:textId="63345DCC" w:rsidR="00F63B16" w:rsidRPr="00F63B16" w:rsidRDefault="00F63B16" w:rsidP="00A001BC">
            <w:pPr>
              <w:jc w:val="both"/>
              <w:rPr>
                <w:lang w:val="fr-CA"/>
              </w:rPr>
            </w:pPr>
            <w:r w:rsidRPr="00F63B16">
              <w:rPr>
                <w:lang w:val="fr-CA"/>
              </w:rPr>
              <w:t>La juge Martin</w:t>
            </w:r>
            <w:r w:rsidRPr="00C50041">
              <w:rPr>
                <w:lang w:val="fr-CA"/>
              </w:rPr>
              <w:t xml:space="preserve"> n’a pas participé au jugement.</w:t>
            </w:r>
          </w:p>
        </w:tc>
      </w:tr>
    </w:tbl>
    <w:p w14:paraId="597BC97C" w14:textId="77777777" w:rsidR="009F436C" w:rsidRPr="00D83B8C" w:rsidRDefault="009F436C" w:rsidP="00382FEC">
      <w:pPr>
        <w:rPr>
          <w:lang w:val="fr-CA"/>
        </w:rPr>
      </w:pPr>
    </w:p>
    <w:p w14:paraId="597BC97D" w14:textId="77777777" w:rsidR="009F436C" w:rsidRPr="00D83B8C" w:rsidRDefault="009F436C" w:rsidP="00417FB7">
      <w:pPr>
        <w:jc w:val="center"/>
        <w:rPr>
          <w:lang w:val="fr-CA"/>
        </w:rPr>
      </w:pPr>
    </w:p>
    <w:p w14:paraId="597BC97E" w14:textId="77777777" w:rsidR="009F436C" w:rsidRDefault="009F436C" w:rsidP="00417FB7">
      <w:pPr>
        <w:jc w:val="center"/>
        <w:rPr>
          <w:lang w:val="fr-CA"/>
        </w:rPr>
      </w:pPr>
    </w:p>
    <w:p w14:paraId="4A9E416C" w14:textId="77777777" w:rsidR="00C50041" w:rsidRPr="00D83B8C" w:rsidRDefault="00C50041" w:rsidP="00417FB7">
      <w:pPr>
        <w:jc w:val="center"/>
        <w:rPr>
          <w:lang w:val="fr-CA"/>
        </w:rPr>
      </w:pPr>
    </w:p>
    <w:p w14:paraId="597BC97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97BC980" w14:textId="77777777" w:rsidR="003A37CF" w:rsidRPr="00D83B8C" w:rsidRDefault="003A37CF" w:rsidP="00A001B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BC983" w14:textId="77777777" w:rsidR="00983D48" w:rsidRDefault="00983D48">
      <w:r>
        <w:separator/>
      </w:r>
    </w:p>
  </w:endnote>
  <w:endnote w:type="continuationSeparator" w:id="0">
    <w:p w14:paraId="597BC98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BC981" w14:textId="77777777" w:rsidR="00983D48" w:rsidRDefault="00983D48">
      <w:r>
        <w:separator/>
      </w:r>
    </w:p>
  </w:footnote>
  <w:footnote w:type="continuationSeparator" w:id="0">
    <w:p w14:paraId="597BC98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BC98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001B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97BC986" w14:textId="77777777" w:rsidR="008F53F3" w:rsidRDefault="008F53F3" w:rsidP="008F53F3">
    <w:pPr>
      <w:rPr>
        <w:szCs w:val="24"/>
      </w:rPr>
    </w:pPr>
  </w:p>
  <w:p w14:paraId="597BC987" w14:textId="77777777" w:rsidR="008F53F3" w:rsidRDefault="008F53F3" w:rsidP="008F53F3">
    <w:pPr>
      <w:rPr>
        <w:szCs w:val="24"/>
      </w:rPr>
    </w:pPr>
  </w:p>
  <w:p w14:paraId="597BC98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38445</w:t>
    </w:r>
    <w:r>
      <w:rPr>
        <w:szCs w:val="24"/>
      </w:rPr>
      <w:t>     </w:t>
    </w:r>
  </w:p>
  <w:p w14:paraId="597BC98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97BC98A" w14:textId="77777777" w:rsidR="0073151A" w:rsidRDefault="0073151A" w:rsidP="0073151A"/>
      <w:p w14:paraId="597BC98B" w14:textId="77777777" w:rsidR="0073151A" w:rsidRPr="006E7BAE" w:rsidRDefault="0073151A" w:rsidP="0073151A"/>
      <w:p w14:paraId="597BC98C" w14:textId="77777777" w:rsidR="0073151A" w:rsidRPr="006E7BAE" w:rsidRDefault="0073151A" w:rsidP="0073151A"/>
      <w:p w14:paraId="597BC98D" w14:textId="77777777" w:rsidR="0073151A" w:rsidRPr="006E7BAE" w:rsidRDefault="0073151A" w:rsidP="0073151A"/>
      <w:p w14:paraId="597BC98E" w14:textId="77777777" w:rsidR="0073151A" w:rsidRDefault="0073151A" w:rsidP="0073151A"/>
      <w:p w14:paraId="597BC98F" w14:textId="77777777" w:rsidR="0073151A" w:rsidRDefault="0073151A" w:rsidP="0073151A"/>
      <w:p w14:paraId="597BC990" w14:textId="77777777" w:rsidR="0073151A" w:rsidRDefault="0073151A" w:rsidP="0073151A"/>
      <w:p w14:paraId="597BC991" w14:textId="77777777" w:rsidR="0073151A" w:rsidRDefault="0073151A" w:rsidP="0073151A"/>
      <w:p w14:paraId="597BC992" w14:textId="77777777" w:rsidR="0073151A" w:rsidRDefault="0073151A" w:rsidP="0073151A"/>
      <w:p w14:paraId="597BC993" w14:textId="77777777" w:rsidR="0073151A" w:rsidRPr="006E7BAE" w:rsidRDefault="0073151A" w:rsidP="0073151A"/>
      <w:p w14:paraId="597BC994" w14:textId="77777777" w:rsidR="00ED265D" w:rsidRPr="0073151A" w:rsidRDefault="005E0FC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B7DDE"/>
    <w:rsid w:val="001D0116"/>
    <w:rsid w:val="001D4323"/>
    <w:rsid w:val="001E1079"/>
    <w:rsid w:val="001F75AF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0FC2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01B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0041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3B16"/>
    <w:rsid w:val="00F70D4F"/>
    <w:rsid w:val="00F747B4"/>
    <w:rsid w:val="00F76E97"/>
    <w:rsid w:val="00F77529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97BC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F6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12863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7AEDD34-E1C0-47EC-9FD7-C3A2C7485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0480E-09BA-4960-935D-A76AF7C80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CEE15-4A6E-40DD-B903-5C8EAFD507E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2019-04-09T14:47:00Z</dcterms:created>
  <dcterms:modified xsi:type="dcterms:W3CDTF">2019-04-09T14:47:00Z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