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90D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38471</w:t>
      </w:r>
      <w:r w:rsidR="0016666F" w:rsidRPr="006E7BAE">
        <w:t>     </w:t>
      </w:r>
    </w:p>
    <w:p w14:paraId="38A890D9" w14:textId="77777777" w:rsidR="009F436C" w:rsidRPr="006E7BAE" w:rsidRDefault="009F436C" w:rsidP="00382FEC"/>
    <w:p w14:paraId="38A890D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A890DE" w14:textId="77777777" w:rsidTr="00C173B0">
        <w:tc>
          <w:tcPr>
            <w:tcW w:w="2269" w:type="pct"/>
          </w:tcPr>
          <w:p w14:paraId="38A890DB" w14:textId="77777777" w:rsidR="00417FB7" w:rsidRPr="006E7BAE" w:rsidRDefault="004A1361" w:rsidP="008262A3">
            <w:r>
              <w:t>May 16</w:t>
            </w:r>
            <w:r w:rsidR="00543EDD">
              <w:t>, 2019</w:t>
            </w:r>
          </w:p>
        </w:tc>
        <w:tc>
          <w:tcPr>
            <w:tcW w:w="381" w:type="pct"/>
          </w:tcPr>
          <w:p w14:paraId="38A890DC" w14:textId="77777777" w:rsidR="00417FB7" w:rsidRPr="006E7BAE" w:rsidRDefault="00417FB7" w:rsidP="00382FEC"/>
        </w:tc>
        <w:tc>
          <w:tcPr>
            <w:tcW w:w="2350" w:type="pct"/>
          </w:tcPr>
          <w:p w14:paraId="38A890DD" w14:textId="77777777" w:rsidR="00417FB7" w:rsidRPr="00D83B8C" w:rsidRDefault="004A1361" w:rsidP="00816B78">
            <w:pPr>
              <w:rPr>
                <w:lang w:val="en-US"/>
              </w:rPr>
            </w:pPr>
            <w:r>
              <w:t>Le 16</w:t>
            </w:r>
            <w:r w:rsidR="00543EDD">
              <w:t xml:space="preserve"> mai 2019</w:t>
            </w:r>
          </w:p>
        </w:tc>
      </w:tr>
      <w:tr w:rsidR="00E12A51" w:rsidRPr="006E7BAE" w14:paraId="38A890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A890D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A890E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890E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A890FC" w14:textId="77777777" w:rsidTr="00C173B0">
        <w:tc>
          <w:tcPr>
            <w:tcW w:w="2269" w:type="pct"/>
          </w:tcPr>
          <w:p w14:paraId="38A890E3" w14:textId="77777777" w:rsidR="00020B94" w:rsidRDefault="004A1361">
            <w:pPr>
              <w:pStyle w:val="SCCLsocPrefix"/>
            </w:pPr>
            <w:r>
              <w:t>BETWEEN:</w:t>
            </w:r>
            <w:r>
              <w:br/>
            </w:r>
          </w:p>
          <w:p w14:paraId="38A890E4" w14:textId="77777777" w:rsidR="00020B94" w:rsidRDefault="004A1361">
            <w:pPr>
              <w:pStyle w:val="SCCLsocParty"/>
            </w:pPr>
            <w:r>
              <w:t>Apotex Inc.</w:t>
            </w:r>
            <w:r>
              <w:br/>
            </w:r>
          </w:p>
          <w:p w14:paraId="38A890E5" w14:textId="77777777" w:rsidR="00020B94" w:rsidRDefault="004A1361">
            <w:pPr>
              <w:pStyle w:val="SCCLsocPartyRole"/>
            </w:pPr>
            <w:r>
              <w:t>Applicant</w:t>
            </w:r>
            <w:r>
              <w:br/>
            </w:r>
          </w:p>
          <w:p w14:paraId="38A890E6" w14:textId="77777777" w:rsidR="00020B94" w:rsidRDefault="004A1361">
            <w:pPr>
              <w:pStyle w:val="SCCLsocVersus"/>
            </w:pPr>
            <w:r>
              <w:t>- and -</w:t>
            </w:r>
            <w:r>
              <w:br/>
            </w:r>
          </w:p>
          <w:p w14:paraId="38A890E7" w14:textId="6A16AFC3" w:rsidR="00020B94" w:rsidRDefault="004A1361">
            <w:pPr>
              <w:pStyle w:val="SCCLsocParty"/>
            </w:pPr>
            <w:r>
              <w:t>Schering Corporation, Sanofi-Aventis, Sanofi-Aventis Deutschland GmbH</w:t>
            </w:r>
            <w:r w:rsidR="00834784">
              <w:t xml:space="preserve"> and</w:t>
            </w:r>
            <w:r>
              <w:t xml:space="preserve"> Sanofi-Aventis Canada Inc.</w:t>
            </w:r>
            <w:r>
              <w:br/>
            </w:r>
          </w:p>
          <w:p w14:paraId="38A890E8" w14:textId="77777777" w:rsidR="00020B94" w:rsidRDefault="004A1361">
            <w:pPr>
              <w:pStyle w:val="SCCLsocPartyRole"/>
            </w:pPr>
            <w:r>
              <w:t>Respondents</w:t>
            </w:r>
            <w:r>
              <w:br/>
            </w:r>
          </w:p>
          <w:p w14:paraId="38A890E9" w14:textId="77777777" w:rsidR="00020B94" w:rsidRDefault="004A136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38A890EA" w14:textId="77777777" w:rsidR="00020B94" w:rsidRDefault="004A1361">
            <w:pPr>
              <w:pStyle w:val="SCCLsocParty"/>
            </w:pPr>
            <w:r>
              <w:t>Apotex Inc.</w:t>
            </w:r>
            <w:r>
              <w:br/>
            </w:r>
          </w:p>
          <w:p w14:paraId="38A890EB" w14:textId="77777777" w:rsidR="00020B94" w:rsidRDefault="004A1361">
            <w:pPr>
              <w:pStyle w:val="SCCLsocPartyRole"/>
            </w:pPr>
            <w:r>
              <w:t>Applicant</w:t>
            </w:r>
            <w:r>
              <w:br/>
            </w:r>
          </w:p>
          <w:p w14:paraId="38A890EC" w14:textId="77777777" w:rsidR="00020B94" w:rsidRDefault="004A1361">
            <w:pPr>
              <w:pStyle w:val="SCCLsocVersus"/>
            </w:pPr>
            <w:r>
              <w:t>- and -</w:t>
            </w:r>
            <w:r>
              <w:br/>
            </w:r>
          </w:p>
          <w:p w14:paraId="38A890ED" w14:textId="77777777" w:rsidR="00020B94" w:rsidRDefault="004A1361">
            <w:pPr>
              <w:pStyle w:val="SCCLsocParty"/>
            </w:pPr>
            <w:r>
              <w:t>Schering Corporation</w:t>
            </w:r>
            <w:r>
              <w:br/>
            </w:r>
          </w:p>
          <w:p w14:paraId="38A890EE" w14:textId="77777777" w:rsidR="00020B94" w:rsidRDefault="004A13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A890EF" w14:textId="77777777" w:rsidR="00824412" w:rsidRPr="006E7BAE" w:rsidRDefault="00824412" w:rsidP="00375294"/>
        </w:tc>
        <w:tc>
          <w:tcPr>
            <w:tcW w:w="2350" w:type="pct"/>
          </w:tcPr>
          <w:p w14:paraId="38A890F0" w14:textId="77777777" w:rsidR="00020B94" w:rsidRPr="004A1361" w:rsidRDefault="004A1361">
            <w:pPr>
              <w:pStyle w:val="SCCLsocPrefix"/>
              <w:rPr>
                <w:lang w:val="fr-CA"/>
              </w:rPr>
            </w:pPr>
            <w:r w:rsidRPr="004A1361">
              <w:rPr>
                <w:lang w:val="fr-CA"/>
              </w:rPr>
              <w:t>ENTRE :</w:t>
            </w:r>
            <w:r w:rsidRPr="004A1361">
              <w:rPr>
                <w:lang w:val="fr-CA"/>
              </w:rPr>
              <w:br/>
            </w:r>
          </w:p>
          <w:p w14:paraId="38A890F1" w14:textId="77777777" w:rsidR="00020B94" w:rsidRPr="004A1361" w:rsidRDefault="004A1361">
            <w:pPr>
              <w:pStyle w:val="SCCLsocParty"/>
              <w:rPr>
                <w:lang w:val="fr-CA"/>
              </w:rPr>
            </w:pPr>
            <w:r w:rsidRPr="004A1361">
              <w:rPr>
                <w:lang w:val="fr-CA"/>
              </w:rPr>
              <w:t>Apotex Inc.</w:t>
            </w:r>
            <w:r w:rsidRPr="004A1361">
              <w:rPr>
                <w:lang w:val="fr-CA"/>
              </w:rPr>
              <w:br/>
            </w:r>
          </w:p>
          <w:p w14:paraId="38A890F2" w14:textId="77777777" w:rsidR="00020B94" w:rsidRPr="004A1361" w:rsidRDefault="004A13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A1361">
              <w:rPr>
                <w:lang w:val="fr-CA"/>
              </w:rPr>
              <w:br/>
            </w:r>
          </w:p>
          <w:p w14:paraId="38A890F3" w14:textId="77777777" w:rsidR="00020B94" w:rsidRPr="004A1361" w:rsidRDefault="004A1361">
            <w:pPr>
              <w:pStyle w:val="SCCLsocVersus"/>
              <w:rPr>
                <w:lang w:val="fr-CA"/>
              </w:rPr>
            </w:pPr>
            <w:r w:rsidRPr="004A1361">
              <w:rPr>
                <w:lang w:val="fr-CA"/>
              </w:rPr>
              <w:t>- et -</w:t>
            </w:r>
            <w:r w:rsidRPr="004A1361">
              <w:rPr>
                <w:lang w:val="fr-CA"/>
              </w:rPr>
              <w:br/>
            </w:r>
          </w:p>
          <w:p w14:paraId="38A890F4" w14:textId="0361BAE4" w:rsidR="00020B94" w:rsidRPr="004A1361" w:rsidRDefault="004A1361">
            <w:pPr>
              <w:pStyle w:val="SCCLsocParty"/>
              <w:rPr>
                <w:lang w:val="fr-CA"/>
              </w:rPr>
            </w:pPr>
            <w:r w:rsidRPr="004A1361">
              <w:rPr>
                <w:lang w:val="fr-CA"/>
              </w:rPr>
              <w:t>Schering Corporation, Sanofi-Aventis, Sanofi-Aventis Deutschland GmbH</w:t>
            </w:r>
            <w:r w:rsidR="00834784">
              <w:rPr>
                <w:lang w:val="fr-CA"/>
              </w:rPr>
              <w:t xml:space="preserve"> et</w:t>
            </w:r>
            <w:r w:rsidRPr="004A1361">
              <w:rPr>
                <w:lang w:val="fr-CA"/>
              </w:rPr>
              <w:t xml:space="preserve"> Sanofi-Aventis Canada Inc.</w:t>
            </w:r>
            <w:r w:rsidRPr="004A1361">
              <w:rPr>
                <w:lang w:val="fr-CA"/>
              </w:rPr>
              <w:br/>
            </w:r>
          </w:p>
          <w:p w14:paraId="38A890F5" w14:textId="77777777" w:rsidR="00020B94" w:rsidRPr="004A1361" w:rsidRDefault="004A13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4A1361">
              <w:rPr>
                <w:lang w:val="fr-CA"/>
              </w:rPr>
              <w:t>s</w:t>
            </w:r>
            <w:r w:rsidRPr="004A1361">
              <w:rPr>
                <w:lang w:val="fr-CA"/>
              </w:rPr>
              <w:br/>
            </w:r>
          </w:p>
          <w:p w14:paraId="38A890F6" w14:textId="77777777" w:rsidR="00020B94" w:rsidRPr="004A1361" w:rsidRDefault="004A1361">
            <w:pPr>
              <w:pStyle w:val="SCCLsocSubfileSeparator"/>
              <w:rPr>
                <w:lang w:val="fr-CA"/>
              </w:rPr>
            </w:pPr>
            <w:r w:rsidRPr="004A1361">
              <w:rPr>
                <w:lang w:val="fr-CA"/>
              </w:rPr>
              <w:t>ET ENTRE :</w:t>
            </w:r>
            <w:r w:rsidRPr="004A1361">
              <w:rPr>
                <w:lang w:val="fr-CA"/>
              </w:rPr>
              <w:br/>
            </w:r>
          </w:p>
          <w:p w14:paraId="38A890F7" w14:textId="77777777" w:rsidR="00020B94" w:rsidRPr="004A1361" w:rsidRDefault="004A1361">
            <w:pPr>
              <w:pStyle w:val="SCCLsocParty"/>
              <w:rPr>
                <w:lang w:val="fr-CA"/>
              </w:rPr>
            </w:pPr>
            <w:r w:rsidRPr="004A1361">
              <w:rPr>
                <w:lang w:val="fr-CA"/>
              </w:rPr>
              <w:t>Apotex Inc.</w:t>
            </w:r>
            <w:r w:rsidRPr="004A1361">
              <w:rPr>
                <w:lang w:val="fr-CA"/>
              </w:rPr>
              <w:br/>
            </w:r>
          </w:p>
          <w:p w14:paraId="38A890F8" w14:textId="77777777" w:rsidR="00020B94" w:rsidRPr="004A1361" w:rsidRDefault="004A13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A1361">
              <w:rPr>
                <w:lang w:val="fr-CA"/>
              </w:rPr>
              <w:br/>
            </w:r>
          </w:p>
          <w:p w14:paraId="38A890F9" w14:textId="77777777" w:rsidR="00020B94" w:rsidRPr="004A1361" w:rsidRDefault="004A1361">
            <w:pPr>
              <w:pStyle w:val="SCCLsocVersus"/>
              <w:rPr>
                <w:lang w:val="fr-CA"/>
              </w:rPr>
            </w:pPr>
            <w:r w:rsidRPr="004A1361">
              <w:rPr>
                <w:lang w:val="fr-CA"/>
              </w:rPr>
              <w:t>- et -</w:t>
            </w:r>
            <w:r w:rsidRPr="004A1361">
              <w:rPr>
                <w:lang w:val="fr-CA"/>
              </w:rPr>
              <w:br/>
            </w:r>
          </w:p>
          <w:p w14:paraId="38A890FA" w14:textId="77777777" w:rsidR="00020B94" w:rsidRDefault="004A1361">
            <w:pPr>
              <w:pStyle w:val="SCCLsocParty"/>
            </w:pPr>
            <w:r>
              <w:t>Schering Corporation</w:t>
            </w:r>
            <w:r>
              <w:br/>
            </w:r>
          </w:p>
          <w:p w14:paraId="38A890FB" w14:textId="77777777" w:rsidR="00020B94" w:rsidRDefault="004A1361">
            <w:pPr>
              <w:pStyle w:val="SCCLsocPartyRole"/>
            </w:pPr>
            <w:r>
              <w:t>Intimée</w:t>
            </w:r>
          </w:p>
        </w:tc>
      </w:tr>
      <w:tr w:rsidR="00824412" w:rsidRPr="006E7BAE" w14:paraId="38A891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F94B04" w14:textId="77777777" w:rsidR="00824412" w:rsidRDefault="00824412" w:rsidP="00375294"/>
          <w:p w14:paraId="55BFBCC8" w14:textId="77777777" w:rsidR="00834784" w:rsidRDefault="00834784" w:rsidP="00375294"/>
          <w:p w14:paraId="37BA26E3" w14:textId="77777777" w:rsidR="00834784" w:rsidRDefault="00834784" w:rsidP="00375294"/>
          <w:p w14:paraId="7B72B152" w14:textId="77777777" w:rsidR="00834784" w:rsidRDefault="00834784" w:rsidP="00375294"/>
          <w:p w14:paraId="38A890FD" w14:textId="77777777" w:rsidR="00834784" w:rsidRPr="006E7BAE" w:rsidRDefault="00834784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A890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A890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6AD6" w14:paraId="38A8910A" w14:textId="77777777" w:rsidTr="00C173B0">
        <w:tc>
          <w:tcPr>
            <w:tcW w:w="2269" w:type="pct"/>
          </w:tcPr>
          <w:p w14:paraId="38A8910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8A89102" w14:textId="77777777" w:rsidR="00824412" w:rsidRPr="006E7BAE" w:rsidRDefault="00824412" w:rsidP="00417FB7">
            <w:pPr>
              <w:jc w:val="center"/>
            </w:pPr>
          </w:p>
          <w:p w14:paraId="38A89103" w14:textId="4ABD0DD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834784">
              <w:t>s</w:t>
            </w:r>
            <w:r w:rsidRPr="006E7BAE">
              <w:t xml:space="preserve"> </w:t>
            </w:r>
            <w:r>
              <w:t>C65118</w:t>
            </w:r>
            <w:r w:rsidR="00834784">
              <w:t xml:space="preserve"> and</w:t>
            </w:r>
            <w:r>
              <w:t xml:space="preserve"> C65129</w:t>
            </w:r>
            <w:r w:rsidRPr="006E7BAE">
              <w:t>,</w:t>
            </w:r>
            <w:r w:rsidR="00834784">
              <w:t xml:space="preserve"> 2018 ONCA 890, </w:t>
            </w:r>
            <w:r w:rsidRPr="006E7BAE">
              <w:t xml:space="preserve">dated </w:t>
            </w:r>
            <w:r>
              <w:t>November 8, 2018</w:t>
            </w:r>
            <w:r w:rsidR="00834784">
              <w:t>,</w:t>
            </w:r>
            <w:r w:rsidR="004A1361">
              <w:t xml:space="preserve"> is dismissed with costs</w:t>
            </w:r>
            <w:r w:rsidRPr="006E7BAE">
              <w:t>.</w:t>
            </w:r>
          </w:p>
          <w:p w14:paraId="38A89104" w14:textId="77777777" w:rsidR="003F6511" w:rsidRDefault="003F6511" w:rsidP="00011960">
            <w:pPr>
              <w:jc w:val="both"/>
            </w:pPr>
          </w:p>
          <w:p w14:paraId="38A891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A891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A891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A891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A89109" w14:textId="7864B685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136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3478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4A1361">
              <w:rPr>
                <w:lang w:val="fr-CA"/>
              </w:rPr>
              <w:t>C65118</w:t>
            </w:r>
            <w:r w:rsidR="00834784">
              <w:rPr>
                <w:lang w:val="fr-CA"/>
              </w:rPr>
              <w:t xml:space="preserve"> et</w:t>
            </w:r>
            <w:r w:rsidRPr="004A1361">
              <w:rPr>
                <w:lang w:val="fr-CA"/>
              </w:rPr>
              <w:t xml:space="preserve"> C65129</w:t>
            </w:r>
            <w:r w:rsidRPr="006E7BAE">
              <w:rPr>
                <w:lang w:val="fr-CA"/>
              </w:rPr>
              <w:t>,</w:t>
            </w:r>
            <w:r w:rsidR="00834784">
              <w:rPr>
                <w:lang w:val="fr-CA"/>
              </w:rPr>
              <w:t xml:space="preserve"> </w:t>
            </w:r>
            <w:r w:rsidR="00834784" w:rsidRPr="004A1361">
              <w:rPr>
                <w:lang w:val="fr-CA"/>
              </w:rPr>
              <w:t xml:space="preserve">2018 ONCA 890,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1361">
              <w:rPr>
                <w:lang w:val="fr-CA"/>
              </w:rPr>
              <w:t>8 novembre 2018</w:t>
            </w:r>
            <w:r w:rsidR="004A1361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A8910B" w14:textId="77777777" w:rsidR="009F436C" w:rsidRPr="00D83B8C" w:rsidRDefault="009F436C" w:rsidP="00382FEC">
      <w:pPr>
        <w:rPr>
          <w:lang w:val="fr-CA"/>
        </w:rPr>
      </w:pPr>
    </w:p>
    <w:p w14:paraId="38A8910C" w14:textId="77777777" w:rsidR="009F436C" w:rsidRPr="00D83B8C" w:rsidRDefault="009F436C" w:rsidP="00417FB7">
      <w:pPr>
        <w:jc w:val="center"/>
        <w:rPr>
          <w:lang w:val="fr-CA"/>
        </w:rPr>
      </w:pPr>
    </w:p>
    <w:p w14:paraId="38A8910D" w14:textId="77777777" w:rsidR="009F436C" w:rsidRDefault="009F436C" w:rsidP="00417FB7">
      <w:pPr>
        <w:jc w:val="center"/>
        <w:rPr>
          <w:lang w:val="fr-CA"/>
        </w:rPr>
      </w:pPr>
    </w:p>
    <w:p w14:paraId="0B5F650F" w14:textId="77777777" w:rsidR="00834784" w:rsidRDefault="00834784" w:rsidP="00417FB7">
      <w:pPr>
        <w:jc w:val="center"/>
        <w:rPr>
          <w:lang w:val="fr-CA"/>
        </w:rPr>
      </w:pPr>
    </w:p>
    <w:p w14:paraId="65B4A75F" w14:textId="77777777" w:rsidR="00834784" w:rsidRDefault="00834784" w:rsidP="00417FB7">
      <w:pPr>
        <w:jc w:val="center"/>
        <w:rPr>
          <w:lang w:val="fr-CA"/>
        </w:rPr>
      </w:pPr>
    </w:p>
    <w:p w14:paraId="0E66DEF7" w14:textId="77777777" w:rsidR="00834784" w:rsidRPr="00D83B8C" w:rsidRDefault="00834784" w:rsidP="00417FB7">
      <w:pPr>
        <w:jc w:val="center"/>
        <w:rPr>
          <w:lang w:val="fr-CA"/>
        </w:rPr>
      </w:pPr>
    </w:p>
    <w:p w14:paraId="38A891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8A8910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8A8911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AC6AD6">
      <w:headerReference w:type="default" r:id="rId9"/>
      <w:headerReference w:type="first" r:id="rId10"/>
      <w:type w:val="continuous"/>
      <w:pgSz w:w="12240" w:h="15840"/>
      <w:pgMar w:top="720" w:right="1440" w:bottom="1152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9113" w14:textId="77777777" w:rsidR="00983D48" w:rsidRDefault="00983D48">
      <w:r>
        <w:separator/>
      </w:r>
    </w:p>
  </w:endnote>
  <w:endnote w:type="continuationSeparator" w:id="0">
    <w:p w14:paraId="38A891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9111" w14:textId="77777777" w:rsidR="00983D48" w:rsidRDefault="00983D48">
      <w:r>
        <w:separator/>
      </w:r>
    </w:p>
  </w:footnote>
  <w:footnote w:type="continuationSeparator" w:id="0">
    <w:p w14:paraId="38A891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91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7DE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A89116" w14:textId="77777777" w:rsidR="008F53F3" w:rsidRDefault="008F53F3" w:rsidP="008F53F3">
    <w:pPr>
      <w:rPr>
        <w:szCs w:val="24"/>
      </w:rPr>
    </w:pPr>
  </w:p>
  <w:p w14:paraId="38A89117" w14:textId="77777777" w:rsidR="008F53F3" w:rsidRDefault="008F53F3" w:rsidP="008F53F3">
    <w:pPr>
      <w:rPr>
        <w:szCs w:val="24"/>
      </w:rPr>
    </w:pPr>
  </w:p>
  <w:p w14:paraId="38A891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38471</w:t>
    </w:r>
    <w:r>
      <w:rPr>
        <w:szCs w:val="24"/>
      </w:rPr>
      <w:t>     </w:t>
    </w:r>
  </w:p>
  <w:p w14:paraId="38A891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B7B1" w14:textId="77777777" w:rsidR="00834784" w:rsidRDefault="00834784" w:rsidP="0073151A"/>
  <w:sdt>
    <w:sdtPr>
      <w:id w:val="-1177340564"/>
      <w:lock w:val="sdtContentLocked"/>
      <w:showingPlcHdr/>
      <w:text/>
    </w:sdtPr>
    <w:sdtEndPr/>
    <w:sdtContent>
      <w:p w14:paraId="38A8911A" w14:textId="77777777" w:rsidR="0073151A" w:rsidRDefault="0073151A" w:rsidP="0073151A"/>
      <w:p w14:paraId="38A8911B" w14:textId="77777777" w:rsidR="0073151A" w:rsidRPr="006E7BAE" w:rsidRDefault="0073151A" w:rsidP="0073151A"/>
      <w:p w14:paraId="38A8911C" w14:textId="77777777" w:rsidR="0073151A" w:rsidRPr="006E7BAE" w:rsidRDefault="0073151A" w:rsidP="0073151A"/>
      <w:p w14:paraId="38A8911D" w14:textId="77777777" w:rsidR="0073151A" w:rsidRPr="006E7BAE" w:rsidRDefault="0073151A" w:rsidP="0073151A"/>
      <w:p w14:paraId="38A8911E" w14:textId="77777777" w:rsidR="0073151A" w:rsidRDefault="0073151A" w:rsidP="0073151A"/>
      <w:p w14:paraId="38A8911F" w14:textId="77777777" w:rsidR="0073151A" w:rsidRDefault="0073151A" w:rsidP="0073151A"/>
      <w:p w14:paraId="38A89120" w14:textId="77777777" w:rsidR="0073151A" w:rsidRDefault="0073151A" w:rsidP="0073151A"/>
      <w:p w14:paraId="38A89121" w14:textId="77777777" w:rsidR="0073151A" w:rsidRDefault="0073151A" w:rsidP="0073151A"/>
      <w:p w14:paraId="38A89122" w14:textId="77777777" w:rsidR="0073151A" w:rsidRDefault="0073151A" w:rsidP="0073151A"/>
      <w:p w14:paraId="38A89123" w14:textId="77777777" w:rsidR="0073151A" w:rsidRPr="006E7BAE" w:rsidRDefault="0073151A" w:rsidP="0073151A"/>
      <w:p w14:paraId="38A89124" w14:textId="77777777" w:rsidR="00ED265D" w:rsidRPr="0073151A" w:rsidRDefault="00657D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0B9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1361"/>
    <w:rsid w:val="004D4658"/>
    <w:rsid w:val="00543EDD"/>
    <w:rsid w:val="0055345D"/>
    <w:rsid w:val="00563E2C"/>
    <w:rsid w:val="00587869"/>
    <w:rsid w:val="00612913"/>
    <w:rsid w:val="00614908"/>
    <w:rsid w:val="00650109"/>
    <w:rsid w:val="00657DE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784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6AD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A8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38A3A-C644-4461-B70B-14128678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AA21E-04E1-4788-983C-E2463FCB62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6EE66A0-5992-4EC0-A9BB-12336252D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2019-05-13T18:38:00Z</dcterms:created>
  <dcterms:modified xsi:type="dcterms:W3CDTF">2019-05-13T18:38:00Z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