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557F" w14:textId="77777777" w:rsidR="00B82BD7" w:rsidRDefault="00B82BD7" w:rsidP="00AE2077">
      <w:pPr>
        <w:jc w:val="right"/>
      </w:pPr>
      <w:bookmarkStart w:id="0" w:name="_GoBack"/>
      <w:bookmarkEnd w:id="0"/>
    </w:p>
    <w:p w14:paraId="2348BFD5" w14:textId="77777777" w:rsidR="00B82BD7" w:rsidRDefault="00B82BD7" w:rsidP="00AE2077">
      <w:pPr>
        <w:jc w:val="right"/>
      </w:pPr>
    </w:p>
    <w:p w14:paraId="75C3758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38509</w:t>
      </w:r>
      <w:r w:rsidR="0016666F" w:rsidRPr="006E7BAE">
        <w:t>     </w:t>
      </w:r>
    </w:p>
    <w:p w14:paraId="75C3758A" w14:textId="77777777" w:rsidR="009F436C" w:rsidRPr="006E7BAE" w:rsidRDefault="009F436C" w:rsidP="00382FEC"/>
    <w:p w14:paraId="75C3758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5C3758F" w14:textId="77777777" w:rsidTr="00C173B0">
        <w:tc>
          <w:tcPr>
            <w:tcW w:w="2269" w:type="pct"/>
          </w:tcPr>
          <w:p w14:paraId="75C3758C" w14:textId="77777777" w:rsidR="00417FB7" w:rsidRPr="006E7BAE" w:rsidRDefault="00C621A1" w:rsidP="008262A3">
            <w:r>
              <w:t>July 11</w:t>
            </w:r>
            <w:r w:rsidR="00543EDD">
              <w:t>, 2019</w:t>
            </w:r>
          </w:p>
        </w:tc>
        <w:tc>
          <w:tcPr>
            <w:tcW w:w="381" w:type="pct"/>
          </w:tcPr>
          <w:p w14:paraId="75C3758D" w14:textId="77777777" w:rsidR="00417FB7" w:rsidRPr="006E7BAE" w:rsidRDefault="00417FB7" w:rsidP="00382FEC"/>
        </w:tc>
        <w:tc>
          <w:tcPr>
            <w:tcW w:w="2350" w:type="pct"/>
          </w:tcPr>
          <w:p w14:paraId="75C3758E" w14:textId="77777777" w:rsidR="00417FB7" w:rsidRPr="00D83B8C" w:rsidRDefault="00C621A1" w:rsidP="00816B78">
            <w:pPr>
              <w:rPr>
                <w:lang w:val="en-US"/>
              </w:rPr>
            </w:pPr>
            <w:r>
              <w:t>Le 11 juillet</w:t>
            </w:r>
            <w:r w:rsidR="00543EDD">
              <w:t xml:space="preserve"> 2019</w:t>
            </w:r>
          </w:p>
        </w:tc>
      </w:tr>
      <w:tr w:rsidR="00E12A51" w:rsidRPr="006E7BAE" w14:paraId="75C3759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5C3759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5C3759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C3759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B82BD7" w14:paraId="75C375A1" w14:textId="77777777" w:rsidTr="00C173B0">
        <w:tc>
          <w:tcPr>
            <w:tcW w:w="2269" w:type="pct"/>
          </w:tcPr>
          <w:p w14:paraId="75C37594" w14:textId="77777777" w:rsidR="006F525D" w:rsidRDefault="00C621A1">
            <w:pPr>
              <w:pStyle w:val="SCCLsocPrefix"/>
            </w:pPr>
            <w:r>
              <w:t>BETWEEN:</w:t>
            </w:r>
            <w:r>
              <w:br/>
            </w:r>
          </w:p>
          <w:p w14:paraId="75C37595" w14:textId="77777777" w:rsidR="006F525D" w:rsidRDefault="00C621A1">
            <w:pPr>
              <w:pStyle w:val="SCCLsocParty"/>
            </w:pPr>
            <w:r>
              <w:t>Chad Cadieux, by his Litigation Guardian Michael Cadieux, Michael Cadieux and Lance Cadieux</w:t>
            </w:r>
            <w:r>
              <w:br/>
            </w:r>
          </w:p>
          <w:p w14:paraId="75C37596" w14:textId="77777777" w:rsidR="006F525D" w:rsidRDefault="00C621A1">
            <w:pPr>
              <w:pStyle w:val="SCCLsocPartyRole"/>
            </w:pPr>
            <w:r>
              <w:t>Applicants</w:t>
            </w:r>
            <w:r>
              <w:br/>
            </w:r>
          </w:p>
          <w:p w14:paraId="75C37597" w14:textId="77777777" w:rsidR="006F525D" w:rsidRDefault="00C621A1">
            <w:pPr>
              <w:pStyle w:val="SCCLsocVersus"/>
            </w:pPr>
            <w:r>
              <w:t>- and -</w:t>
            </w:r>
            <w:r>
              <w:br/>
            </w:r>
          </w:p>
          <w:p w14:paraId="75C37598" w14:textId="77777777" w:rsidR="006F525D" w:rsidRDefault="00C621A1">
            <w:pPr>
              <w:pStyle w:val="SCCLsocParty"/>
            </w:pPr>
            <w:r>
              <w:t>Eric Saywell</w:t>
            </w:r>
            <w:r>
              <w:br/>
            </w:r>
          </w:p>
          <w:p w14:paraId="75C37599" w14:textId="77777777" w:rsidR="006F525D" w:rsidRDefault="00C621A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5C3759A" w14:textId="77777777" w:rsidR="00824412" w:rsidRPr="006E7BAE" w:rsidRDefault="00824412" w:rsidP="00375294"/>
        </w:tc>
        <w:tc>
          <w:tcPr>
            <w:tcW w:w="2350" w:type="pct"/>
          </w:tcPr>
          <w:p w14:paraId="75C3759B" w14:textId="77777777" w:rsidR="006F525D" w:rsidRPr="00B82BD7" w:rsidRDefault="00C621A1">
            <w:pPr>
              <w:pStyle w:val="SCCLsocPrefix"/>
              <w:rPr>
                <w:lang w:val="fr-CA"/>
              </w:rPr>
            </w:pPr>
            <w:r w:rsidRPr="00B82BD7">
              <w:rPr>
                <w:lang w:val="fr-CA"/>
              </w:rPr>
              <w:t>ENTRE :</w:t>
            </w:r>
            <w:r w:rsidRPr="00B82BD7">
              <w:rPr>
                <w:lang w:val="fr-CA"/>
              </w:rPr>
              <w:br/>
            </w:r>
          </w:p>
          <w:p w14:paraId="75C3759C" w14:textId="0F736E54" w:rsidR="006F525D" w:rsidRPr="00AF12F9" w:rsidRDefault="00C621A1">
            <w:pPr>
              <w:pStyle w:val="SCCLsocParty"/>
              <w:rPr>
                <w:lang w:val="fr-CA"/>
              </w:rPr>
            </w:pPr>
            <w:r w:rsidRPr="00AF12F9">
              <w:rPr>
                <w:lang w:val="fr-CA"/>
              </w:rPr>
              <w:t xml:space="preserve">Chad Cadieux, par son tuteur </w:t>
            </w:r>
            <w:r w:rsidR="0091624B">
              <w:rPr>
                <w:lang w:val="fr-CA"/>
              </w:rPr>
              <w:t>à l’instance</w:t>
            </w:r>
            <w:r w:rsidRPr="00AF12F9">
              <w:rPr>
                <w:lang w:val="fr-CA"/>
              </w:rPr>
              <w:t xml:space="preserve"> Michael Cadieux, Michael Cadieux et Lance Cadieux</w:t>
            </w:r>
            <w:r w:rsidRPr="00AF12F9">
              <w:rPr>
                <w:lang w:val="fr-CA"/>
              </w:rPr>
              <w:br/>
            </w:r>
          </w:p>
          <w:p w14:paraId="75C3759D" w14:textId="77777777" w:rsidR="006F525D" w:rsidRPr="00AF12F9" w:rsidRDefault="00C621A1">
            <w:pPr>
              <w:pStyle w:val="SCCLsocPartyRole"/>
              <w:rPr>
                <w:lang w:val="fr-CA"/>
              </w:rPr>
            </w:pPr>
            <w:r w:rsidRPr="00AF12F9">
              <w:rPr>
                <w:lang w:val="fr-CA"/>
              </w:rPr>
              <w:t>Demandeurs</w:t>
            </w:r>
            <w:r w:rsidRPr="00AF12F9">
              <w:rPr>
                <w:lang w:val="fr-CA"/>
              </w:rPr>
              <w:br/>
            </w:r>
          </w:p>
          <w:p w14:paraId="75C3759E" w14:textId="77777777" w:rsidR="006F525D" w:rsidRPr="00AF12F9" w:rsidRDefault="00C621A1">
            <w:pPr>
              <w:pStyle w:val="SCCLsocVersus"/>
              <w:rPr>
                <w:lang w:val="fr-CA"/>
              </w:rPr>
            </w:pPr>
            <w:r w:rsidRPr="00AF12F9">
              <w:rPr>
                <w:lang w:val="fr-CA"/>
              </w:rPr>
              <w:t>- et -</w:t>
            </w:r>
            <w:r w:rsidRPr="00AF12F9">
              <w:rPr>
                <w:lang w:val="fr-CA"/>
              </w:rPr>
              <w:br/>
            </w:r>
          </w:p>
          <w:p w14:paraId="75C3759F" w14:textId="77777777" w:rsidR="006F525D" w:rsidRPr="00AF12F9" w:rsidRDefault="00C621A1">
            <w:pPr>
              <w:pStyle w:val="SCCLsocParty"/>
              <w:rPr>
                <w:lang w:val="fr-CA"/>
              </w:rPr>
            </w:pPr>
            <w:r w:rsidRPr="00AF12F9">
              <w:rPr>
                <w:lang w:val="fr-CA"/>
              </w:rPr>
              <w:t>Eric Saywell</w:t>
            </w:r>
            <w:r w:rsidRPr="00AF12F9">
              <w:rPr>
                <w:lang w:val="fr-CA"/>
              </w:rPr>
              <w:br/>
            </w:r>
          </w:p>
          <w:p w14:paraId="75C375A0" w14:textId="77777777" w:rsidR="006F525D" w:rsidRPr="00AF12F9" w:rsidRDefault="00C621A1">
            <w:pPr>
              <w:pStyle w:val="SCCLsocPartyRole"/>
              <w:rPr>
                <w:lang w:val="fr-CA"/>
              </w:rPr>
            </w:pPr>
            <w:r w:rsidRPr="00AF12F9">
              <w:rPr>
                <w:lang w:val="fr-CA"/>
              </w:rPr>
              <w:t>Intimé</w:t>
            </w:r>
          </w:p>
        </w:tc>
      </w:tr>
      <w:tr w:rsidR="00824412" w:rsidRPr="00B82BD7" w14:paraId="75C375A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5C375A2" w14:textId="77777777" w:rsidR="00824412" w:rsidRPr="00AF12F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5C375A3" w14:textId="77777777" w:rsidR="00824412" w:rsidRPr="00AF12F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C375A4" w14:textId="77777777" w:rsidR="00824412" w:rsidRPr="00AF12F9" w:rsidRDefault="00824412" w:rsidP="00B408F8">
            <w:pPr>
              <w:rPr>
                <w:lang w:val="fr-CA"/>
              </w:rPr>
            </w:pPr>
          </w:p>
        </w:tc>
      </w:tr>
      <w:tr w:rsidR="00824412" w:rsidRPr="00B82BD7" w14:paraId="75C375AF" w14:textId="77777777" w:rsidTr="00C173B0">
        <w:tc>
          <w:tcPr>
            <w:tcW w:w="2269" w:type="pct"/>
          </w:tcPr>
          <w:p w14:paraId="75C375A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5C375A7" w14:textId="77777777" w:rsidR="00824412" w:rsidRPr="006E7BAE" w:rsidRDefault="00824412" w:rsidP="00417FB7">
            <w:pPr>
              <w:jc w:val="center"/>
            </w:pPr>
          </w:p>
          <w:p w14:paraId="75C375A8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C63160, 2018 ONCA 903</w:t>
            </w:r>
            <w:r w:rsidRPr="006E7BAE">
              <w:t xml:space="preserve">, dated </w:t>
            </w:r>
            <w:r>
              <w:t>December 4, 2018</w:t>
            </w:r>
            <w:r w:rsidR="00C621A1">
              <w:t>,</w:t>
            </w:r>
            <w:r w:rsidRPr="006E7BAE">
              <w:t xml:space="preserve"> is </w:t>
            </w:r>
            <w:r w:rsidR="00C621A1">
              <w:t>dismissed with costs.</w:t>
            </w:r>
          </w:p>
          <w:p w14:paraId="75C375A9" w14:textId="77777777" w:rsidR="003F6511" w:rsidRDefault="003F6511" w:rsidP="00011960">
            <w:pPr>
              <w:jc w:val="both"/>
            </w:pPr>
          </w:p>
          <w:p w14:paraId="75C375A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5C375A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5C375A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5C375A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5C375AE" w14:textId="77777777" w:rsidR="003F6511" w:rsidRPr="006E7BAE" w:rsidRDefault="00824412" w:rsidP="00C621A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F12F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F12F9">
              <w:rPr>
                <w:lang w:val="fr-CA"/>
              </w:rPr>
              <w:t>C63160, 2018 ONCA 903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F12F9">
              <w:rPr>
                <w:lang w:val="fr-CA"/>
              </w:rPr>
              <w:t>4 décembre 2018</w:t>
            </w:r>
            <w:r w:rsidRPr="006E7BAE">
              <w:rPr>
                <w:lang w:val="fr-CA"/>
              </w:rPr>
              <w:t xml:space="preserve">, est </w:t>
            </w:r>
            <w:r w:rsidR="00C621A1">
              <w:rPr>
                <w:lang w:val="fr-CA"/>
              </w:rPr>
              <w:t>rejet</w:t>
            </w:r>
            <w:r w:rsidR="00C621A1">
              <w:rPr>
                <w:rFonts w:cs="Times New Roman"/>
                <w:lang w:val="fr-CA"/>
              </w:rPr>
              <w:t>é</w:t>
            </w:r>
            <w:r w:rsidR="00C621A1">
              <w:rPr>
                <w:lang w:val="fr-CA"/>
              </w:rPr>
              <w:t>e avec d</w:t>
            </w:r>
            <w:r w:rsidR="00C621A1">
              <w:rPr>
                <w:rFonts w:cs="Times New Roman"/>
                <w:lang w:val="fr-CA"/>
              </w:rPr>
              <w:t>é</w:t>
            </w:r>
            <w:r w:rsidR="00C621A1">
              <w:rPr>
                <w:lang w:val="fr-CA"/>
              </w:rPr>
              <w:t>pens.</w:t>
            </w:r>
          </w:p>
        </w:tc>
      </w:tr>
    </w:tbl>
    <w:p w14:paraId="75C375B0" w14:textId="77777777" w:rsidR="009F436C" w:rsidRPr="00D83B8C" w:rsidRDefault="009F436C" w:rsidP="00382FEC">
      <w:pPr>
        <w:rPr>
          <w:lang w:val="fr-CA"/>
        </w:rPr>
      </w:pPr>
    </w:p>
    <w:p w14:paraId="75C375B1" w14:textId="77777777" w:rsidR="009F436C" w:rsidRPr="00D83B8C" w:rsidRDefault="009F436C" w:rsidP="00417FB7">
      <w:pPr>
        <w:jc w:val="center"/>
        <w:rPr>
          <w:lang w:val="fr-CA"/>
        </w:rPr>
      </w:pPr>
    </w:p>
    <w:p w14:paraId="75C375B4" w14:textId="77777777" w:rsidR="00C621A1" w:rsidRDefault="00C621A1" w:rsidP="00417FB7">
      <w:pPr>
        <w:jc w:val="center"/>
        <w:rPr>
          <w:lang w:val="fr-CA"/>
        </w:rPr>
      </w:pPr>
    </w:p>
    <w:p w14:paraId="75C375B5" w14:textId="77777777" w:rsidR="00C621A1" w:rsidRPr="00D83B8C" w:rsidRDefault="00C621A1" w:rsidP="00417FB7">
      <w:pPr>
        <w:jc w:val="center"/>
        <w:rPr>
          <w:lang w:val="fr-CA"/>
        </w:rPr>
      </w:pPr>
    </w:p>
    <w:p w14:paraId="75C375B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5C375B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5C375B8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375BB" w14:textId="77777777" w:rsidR="00983D48" w:rsidRDefault="00983D48">
      <w:r>
        <w:separator/>
      </w:r>
    </w:p>
  </w:endnote>
  <w:endnote w:type="continuationSeparator" w:id="0">
    <w:p w14:paraId="75C375B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375B9" w14:textId="77777777" w:rsidR="00983D48" w:rsidRDefault="00983D48">
      <w:r>
        <w:separator/>
      </w:r>
    </w:p>
  </w:footnote>
  <w:footnote w:type="continuationSeparator" w:id="0">
    <w:p w14:paraId="75C375B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375B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82BD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5C375BE" w14:textId="77777777" w:rsidR="008F53F3" w:rsidRDefault="008F53F3" w:rsidP="008F53F3">
    <w:pPr>
      <w:rPr>
        <w:szCs w:val="24"/>
      </w:rPr>
    </w:pPr>
  </w:p>
  <w:p w14:paraId="75C375BF" w14:textId="77777777" w:rsidR="008F53F3" w:rsidRDefault="008F53F3" w:rsidP="008F53F3">
    <w:pPr>
      <w:rPr>
        <w:szCs w:val="24"/>
      </w:rPr>
    </w:pPr>
  </w:p>
  <w:p w14:paraId="75C375C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38509</w:t>
    </w:r>
    <w:r>
      <w:rPr>
        <w:szCs w:val="24"/>
      </w:rPr>
      <w:t>     </w:t>
    </w:r>
  </w:p>
  <w:p w14:paraId="75C375C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5C375C2" w14:textId="77777777" w:rsidR="0073151A" w:rsidRDefault="0073151A" w:rsidP="0073151A"/>
      <w:p w14:paraId="75C375C3" w14:textId="77777777" w:rsidR="0073151A" w:rsidRPr="006E7BAE" w:rsidRDefault="0073151A" w:rsidP="0073151A"/>
      <w:p w14:paraId="75C375C4" w14:textId="77777777" w:rsidR="0073151A" w:rsidRPr="006E7BAE" w:rsidRDefault="0073151A" w:rsidP="0073151A"/>
      <w:p w14:paraId="75C375C5" w14:textId="77777777" w:rsidR="0073151A" w:rsidRPr="006E7BAE" w:rsidRDefault="0073151A" w:rsidP="0073151A"/>
      <w:p w14:paraId="75C375C6" w14:textId="77777777" w:rsidR="0073151A" w:rsidRDefault="0073151A" w:rsidP="0073151A"/>
      <w:p w14:paraId="75C375C7" w14:textId="77777777" w:rsidR="0073151A" w:rsidRDefault="0073151A" w:rsidP="0073151A"/>
      <w:p w14:paraId="75C375C8" w14:textId="77777777" w:rsidR="0073151A" w:rsidRDefault="0073151A" w:rsidP="0073151A"/>
      <w:p w14:paraId="75C375C9" w14:textId="77777777" w:rsidR="0073151A" w:rsidRDefault="0073151A" w:rsidP="0073151A"/>
      <w:p w14:paraId="75C375CA" w14:textId="77777777" w:rsidR="0073151A" w:rsidRDefault="0073151A" w:rsidP="0073151A"/>
      <w:p w14:paraId="75C375CB" w14:textId="77777777" w:rsidR="0073151A" w:rsidRPr="006E7BAE" w:rsidRDefault="0073151A" w:rsidP="0073151A"/>
      <w:p w14:paraId="75C375CC" w14:textId="77777777" w:rsidR="00ED265D" w:rsidRPr="0073151A" w:rsidRDefault="000A661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661B"/>
    <w:rsid w:val="000B4AA7"/>
    <w:rsid w:val="000B76FF"/>
    <w:rsid w:val="000C5AF7"/>
    <w:rsid w:val="000D7521"/>
    <w:rsid w:val="000E4CCE"/>
    <w:rsid w:val="00110EB3"/>
    <w:rsid w:val="00150771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6F525D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624B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F12F9"/>
    <w:rsid w:val="00B158E3"/>
    <w:rsid w:val="00B328CD"/>
    <w:rsid w:val="00B408F8"/>
    <w:rsid w:val="00B5078E"/>
    <w:rsid w:val="00B60EDC"/>
    <w:rsid w:val="00B82BD7"/>
    <w:rsid w:val="00BC39BE"/>
    <w:rsid w:val="00BD4E4C"/>
    <w:rsid w:val="00BF7644"/>
    <w:rsid w:val="00C1285B"/>
    <w:rsid w:val="00C173B0"/>
    <w:rsid w:val="00C17F71"/>
    <w:rsid w:val="00C2612E"/>
    <w:rsid w:val="00C621A1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5C37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12927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2019-07-11T04:00:00+00:00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0188F-886B-4B96-9D92-7F0EEFF2A1C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0E29A90-A4E8-4928-8D2D-727771782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53172-CF32-42AA-A4EC-D229EDEAC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2019-07-08T13:49:00Z</dcterms:created>
  <dcterms:modified xsi:type="dcterms:W3CDTF">2019-07-08T13:49:00Z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