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39C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38650</w:t>
      </w:r>
      <w:r w:rsidR="0016666F" w:rsidRPr="006E7BAE">
        <w:t>     </w:t>
      </w:r>
    </w:p>
    <w:p w14:paraId="61EE39CD" w14:textId="77777777" w:rsidR="009F436C" w:rsidRPr="006E7BAE" w:rsidRDefault="009F436C" w:rsidP="00382FEC"/>
    <w:p w14:paraId="61EE39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EE39D2" w14:textId="77777777" w:rsidTr="00C173B0">
        <w:tc>
          <w:tcPr>
            <w:tcW w:w="2269" w:type="pct"/>
          </w:tcPr>
          <w:p w14:paraId="61EE39CF" w14:textId="77777777" w:rsidR="00417FB7" w:rsidRPr="006E7BAE" w:rsidRDefault="000C5FDD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61EE39D0" w14:textId="77777777" w:rsidR="00417FB7" w:rsidRPr="006E7BAE" w:rsidRDefault="00417FB7" w:rsidP="00382FEC"/>
        </w:tc>
        <w:tc>
          <w:tcPr>
            <w:tcW w:w="2350" w:type="pct"/>
          </w:tcPr>
          <w:p w14:paraId="61EE39D1" w14:textId="77777777" w:rsidR="00417FB7" w:rsidRPr="00D83B8C" w:rsidRDefault="00543EDD" w:rsidP="000C5FDD">
            <w:pPr>
              <w:rPr>
                <w:lang w:val="en-US"/>
              </w:rPr>
            </w:pPr>
            <w:r>
              <w:t xml:space="preserve">Le </w:t>
            </w:r>
            <w:r w:rsidR="000C5FDD">
              <w:t>10 octobre</w:t>
            </w:r>
            <w:r>
              <w:t xml:space="preserve"> 2019</w:t>
            </w:r>
          </w:p>
        </w:tc>
      </w:tr>
      <w:tr w:rsidR="00E12A51" w:rsidRPr="006E7BAE" w14:paraId="61EE39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EE39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EE39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EE39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C5FDD" w14:paraId="61EE39E4" w14:textId="77777777" w:rsidTr="00C173B0">
        <w:tc>
          <w:tcPr>
            <w:tcW w:w="2269" w:type="pct"/>
          </w:tcPr>
          <w:p w14:paraId="61EE39D7" w14:textId="77777777" w:rsidR="003062AD" w:rsidRDefault="000C5FDD">
            <w:pPr>
              <w:pStyle w:val="SCCLsocPrefix"/>
            </w:pPr>
            <w:r>
              <w:t>BETWEEN:</w:t>
            </w:r>
            <w:r>
              <w:br/>
            </w:r>
          </w:p>
          <w:p w14:paraId="61EE39D8" w14:textId="77777777" w:rsidR="003062AD" w:rsidRDefault="000C5FDD">
            <w:pPr>
              <w:pStyle w:val="SCCLsocParty"/>
            </w:pPr>
            <w:r>
              <w:t>United Soils Management Ltd.</w:t>
            </w:r>
            <w:r>
              <w:br/>
            </w:r>
          </w:p>
          <w:p w14:paraId="61EE39D9" w14:textId="77777777" w:rsidR="003062AD" w:rsidRDefault="000C5FDD">
            <w:pPr>
              <w:pStyle w:val="SCCLsocPartyRole"/>
            </w:pPr>
            <w:r>
              <w:t>Applicant</w:t>
            </w:r>
            <w:r>
              <w:br/>
            </w:r>
          </w:p>
          <w:p w14:paraId="61EE39DA" w14:textId="77777777" w:rsidR="003062AD" w:rsidRDefault="000C5FDD">
            <w:pPr>
              <w:pStyle w:val="SCCLsocVersus"/>
            </w:pPr>
            <w:r>
              <w:t>- and -</w:t>
            </w:r>
            <w:r>
              <w:br/>
            </w:r>
          </w:p>
          <w:p w14:paraId="61EE39DB" w14:textId="77777777" w:rsidR="003062AD" w:rsidRDefault="000C5FDD">
            <w:pPr>
              <w:pStyle w:val="SCCLsocParty"/>
            </w:pPr>
            <w:r>
              <w:t>Kayt Barclay</w:t>
            </w:r>
            <w:r>
              <w:br/>
            </w:r>
          </w:p>
          <w:p w14:paraId="61EE39DC" w14:textId="77777777" w:rsidR="003062AD" w:rsidRDefault="000C5F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1EE39DD" w14:textId="77777777" w:rsidR="00824412" w:rsidRPr="006E7BAE" w:rsidRDefault="00824412" w:rsidP="00375294"/>
        </w:tc>
        <w:tc>
          <w:tcPr>
            <w:tcW w:w="2350" w:type="pct"/>
          </w:tcPr>
          <w:p w14:paraId="61EE39DE" w14:textId="77777777" w:rsidR="003062AD" w:rsidRPr="000C5FDD" w:rsidRDefault="000C5FDD">
            <w:pPr>
              <w:pStyle w:val="SCCLsocPrefix"/>
              <w:rPr>
                <w:lang w:val="fr-FR"/>
              </w:rPr>
            </w:pPr>
            <w:r w:rsidRPr="000C5FDD">
              <w:rPr>
                <w:lang w:val="fr-FR"/>
              </w:rPr>
              <w:t>ENTRE :</w:t>
            </w:r>
            <w:r w:rsidRPr="000C5FDD">
              <w:rPr>
                <w:lang w:val="fr-FR"/>
              </w:rPr>
              <w:br/>
            </w:r>
          </w:p>
          <w:p w14:paraId="61EE39DF" w14:textId="77777777" w:rsidR="003062AD" w:rsidRPr="000C5FDD" w:rsidRDefault="000C5FDD">
            <w:pPr>
              <w:pStyle w:val="SCCLsocParty"/>
              <w:rPr>
                <w:lang w:val="fr-FR"/>
              </w:rPr>
            </w:pPr>
            <w:r w:rsidRPr="000C5FDD">
              <w:rPr>
                <w:lang w:val="fr-FR"/>
              </w:rPr>
              <w:t>United Soils Management Ltd.</w:t>
            </w:r>
            <w:r w:rsidRPr="000C5FDD">
              <w:rPr>
                <w:lang w:val="fr-FR"/>
              </w:rPr>
              <w:br/>
            </w:r>
          </w:p>
          <w:p w14:paraId="61EE39E0" w14:textId="77777777" w:rsidR="003062AD" w:rsidRPr="000C5FDD" w:rsidRDefault="000C5FD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0C5FDD">
              <w:rPr>
                <w:lang w:val="fr-FR"/>
              </w:rPr>
              <w:br/>
            </w:r>
          </w:p>
          <w:p w14:paraId="61EE39E1" w14:textId="77777777" w:rsidR="003062AD" w:rsidRPr="000C5FDD" w:rsidRDefault="000C5FDD">
            <w:pPr>
              <w:pStyle w:val="SCCLsocVersus"/>
              <w:rPr>
                <w:lang w:val="fr-FR"/>
              </w:rPr>
            </w:pPr>
            <w:r w:rsidRPr="000C5FDD">
              <w:rPr>
                <w:lang w:val="fr-FR"/>
              </w:rPr>
              <w:t>- et -</w:t>
            </w:r>
            <w:r w:rsidRPr="000C5FDD">
              <w:rPr>
                <w:lang w:val="fr-FR"/>
              </w:rPr>
              <w:br/>
            </w:r>
          </w:p>
          <w:p w14:paraId="61EE39E2" w14:textId="77777777" w:rsidR="003062AD" w:rsidRPr="000C5FDD" w:rsidRDefault="000C5FDD">
            <w:pPr>
              <w:pStyle w:val="SCCLsocParty"/>
              <w:rPr>
                <w:lang w:val="fr-FR"/>
              </w:rPr>
            </w:pPr>
            <w:r w:rsidRPr="000C5FDD">
              <w:rPr>
                <w:lang w:val="fr-FR"/>
              </w:rPr>
              <w:t>Kayt Barclay</w:t>
            </w:r>
            <w:r w:rsidRPr="000C5FDD">
              <w:rPr>
                <w:lang w:val="fr-FR"/>
              </w:rPr>
              <w:br/>
            </w:r>
          </w:p>
          <w:p w14:paraId="61EE39E3" w14:textId="77777777" w:rsidR="003062AD" w:rsidRPr="000C5FDD" w:rsidRDefault="000C5FD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0C5FDD" w14:paraId="61EE39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EE39E5" w14:textId="77777777" w:rsidR="00824412" w:rsidRPr="000C5FD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EE39E6" w14:textId="77777777" w:rsidR="00824412" w:rsidRPr="000C5FD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EE39E7" w14:textId="77777777" w:rsidR="00824412" w:rsidRPr="000C5FDD" w:rsidRDefault="00824412" w:rsidP="00B408F8">
            <w:pPr>
              <w:rPr>
                <w:lang w:val="fr-FR"/>
              </w:rPr>
            </w:pPr>
          </w:p>
        </w:tc>
      </w:tr>
      <w:tr w:rsidR="00824412" w:rsidRPr="004F1893" w14:paraId="61EE39F2" w14:textId="77777777" w:rsidTr="00C173B0">
        <w:tc>
          <w:tcPr>
            <w:tcW w:w="2269" w:type="pct"/>
          </w:tcPr>
          <w:p w14:paraId="61EE39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EE39EA" w14:textId="77777777" w:rsidR="00824412" w:rsidRPr="006E7BAE" w:rsidRDefault="00824412" w:rsidP="00417FB7">
            <w:pPr>
              <w:jc w:val="center"/>
            </w:pPr>
          </w:p>
          <w:p w14:paraId="61EE39EB" w14:textId="705BA629" w:rsidR="00824412" w:rsidRDefault="000C5FD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</w:t>
            </w:r>
            <w:r w:rsidRPr="006E7BAE">
              <w:t xml:space="preserve">Number </w:t>
            </w:r>
            <w:r w:rsidR="00824412">
              <w:t>C65260</w:t>
            </w:r>
            <w:r w:rsidR="00824412" w:rsidRPr="006E7BAE">
              <w:t>,</w:t>
            </w:r>
            <w:r>
              <w:t xml:space="preserve"> 2019 ONCA 128,</w:t>
            </w:r>
            <w:r w:rsidR="00824412" w:rsidRPr="006E7BAE">
              <w:t xml:space="preserve"> dated </w:t>
            </w:r>
            <w:r w:rsidR="00824412">
              <w:t>February 20,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0F3696">
              <w:t xml:space="preserve"> on a solicitor-client basis</w:t>
            </w:r>
            <w:r>
              <w:t>.</w:t>
            </w:r>
          </w:p>
          <w:p w14:paraId="61EE39EC" w14:textId="77777777" w:rsidR="003F6511" w:rsidRDefault="003F6511" w:rsidP="00011960">
            <w:pPr>
              <w:jc w:val="both"/>
            </w:pPr>
          </w:p>
          <w:p w14:paraId="61EE39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EE39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EE39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EE39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EE39F1" w14:textId="07026996" w:rsidR="003F6511" w:rsidRPr="006E7BAE" w:rsidRDefault="000C5FDD" w:rsidP="000C5FDD">
            <w:pPr>
              <w:jc w:val="both"/>
              <w:rPr>
                <w:lang w:val="fr-CA"/>
              </w:rPr>
            </w:pPr>
            <w:r w:rsidRPr="000C5FDD">
              <w:rPr>
                <w:lang w:val="fr-CA"/>
              </w:rPr>
              <w:t>La requ</w:t>
            </w:r>
            <w:r w:rsidRPr="000C5FDD">
              <w:rPr>
                <w:rFonts w:cs="Times New Roman"/>
                <w:lang w:val="fr-CA"/>
              </w:rPr>
              <w:t>ê</w:t>
            </w:r>
            <w:r w:rsidRPr="000C5FDD">
              <w:rPr>
                <w:lang w:val="fr-CA"/>
              </w:rPr>
              <w:t>te en prorogation du d</w:t>
            </w:r>
            <w:r w:rsidRPr="000C5FDD">
              <w:rPr>
                <w:rFonts w:cs="Times New Roman"/>
                <w:lang w:val="fr-CA"/>
              </w:rPr>
              <w:t>é</w:t>
            </w:r>
            <w:r w:rsidRPr="000C5FDD">
              <w:rPr>
                <w:lang w:val="fr-CA"/>
              </w:rPr>
              <w:t>lai de signification et de d</w:t>
            </w:r>
            <w:r w:rsidRPr="000C5FDD">
              <w:rPr>
                <w:rFonts w:cs="Times New Roman"/>
                <w:lang w:val="fr-CA"/>
              </w:rPr>
              <w:t>é</w:t>
            </w:r>
            <w:r w:rsidRPr="000C5FDD">
              <w:rPr>
                <w:lang w:val="fr-CA"/>
              </w:rPr>
              <w:t>p</w:t>
            </w:r>
            <w:r w:rsidRPr="000C5FDD">
              <w:rPr>
                <w:rFonts w:cs="Times New Roman"/>
                <w:lang w:val="fr-CA"/>
              </w:rPr>
              <w:t>ô</w:t>
            </w:r>
            <w:r w:rsidRPr="000C5FDD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5FDD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C5FDD">
              <w:rPr>
                <w:lang w:val="fr-FR"/>
              </w:rPr>
              <w:t xml:space="preserve"> C65260</w:t>
            </w:r>
            <w:r w:rsidR="00824412" w:rsidRPr="006E7BAE">
              <w:rPr>
                <w:lang w:val="fr-CA"/>
              </w:rPr>
              <w:t xml:space="preserve">, </w:t>
            </w:r>
            <w:r w:rsidRPr="000C5FDD">
              <w:rPr>
                <w:lang w:val="fr-FR"/>
              </w:rPr>
              <w:t>2019 ONCA 128,</w:t>
            </w:r>
            <w:r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5FDD">
              <w:rPr>
                <w:lang w:val="fr-FR"/>
              </w:rPr>
              <w:t>20 février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</w:t>
            </w:r>
            <w:r w:rsidR="000F3696">
              <w:rPr>
                <w:lang w:val="fr-CA"/>
              </w:rPr>
              <w:t xml:space="preserve"> sur la base procureur-client</w:t>
            </w:r>
            <w:r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EE39F3" w14:textId="77777777" w:rsidR="009F436C" w:rsidRDefault="009F436C" w:rsidP="00382FEC">
      <w:pPr>
        <w:rPr>
          <w:lang w:val="fr-CA"/>
        </w:rPr>
      </w:pPr>
    </w:p>
    <w:p w14:paraId="61EE39F4" w14:textId="77777777" w:rsidR="000C5FDD" w:rsidRDefault="000C5FDD" w:rsidP="00382FEC">
      <w:pPr>
        <w:rPr>
          <w:lang w:val="fr-CA"/>
        </w:rPr>
      </w:pPr>
    </w:p>
    <w:p w14:paraId="61EE39F6" w14:textId="77777777" w:rsidR="000C5FDD" w:rsidRDefault="000C5FDD" w:rsidP="00382FEC">
      <w:pPr>
        <w:rPr>
          <w:lang w:val="fr-CA"/>
        </w:rPr>
      </w:pPr>
    </w:p>
    <w:p w14:paraId="61EE39F7" w14:textId="77777777" w:rsidR="000C5FDD" w:rsidRPr="00D83B8C" w:rsidRDefault="000C5FDD" w:rsidP="00382FEC">
      <w:pPr>
        <w:rPr>
          <w:lang w:val="fr-CA"/>
        </w:rPr>
      </w:pPr>
    </w:p>
    <w:p w14:paraId="61EE39F9" w14:textId="77777777" w:rsidR="009F436C" w:rsidRPr="00D83B8C" w:rsidRDefault="009F436C" w:rsidP="00417FB7">
      <w:pPr>
        <w:jc w:val="center"/>
        <w:rPr>
          <w:lang w:val="fr-CA"/>
        </w:rPr>
      </w:pPr>
    </w:p>
    <w:p w14:paraId="61EE39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EE39F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1EE39F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39FF" w14:textId="77777777" w:rsidR="00983D48" w:rsidRDefault="00983D48">
      <w:r>
        <w:separator/>
      </w:r>
    </w:p>
  </w:endnote>
  <w:endnote w:type="continuationSeparator" w:id="0">
    <w:p w14:paraId="61EE3A0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39FD" w14:textId="77777777" w:rsidR="00983D48" w:rsidRDefault="00983D48">
      <w:r>
        <w:separator/>
      </w:r>
    </w:p>
  </w:footnote>
  <w:footnote w:type="continuationSeparator" w:id="0">
    <w:p w14:paraId="61EE39F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3A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36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EE3A02" w14:textId="77777777" w:rsidR="008F53F3" w:rsidRDefault="008F53F3" w:rsidP="008F53F3">
    <w:pPr>
      <w:rPr>
        <w:szCs w:val="24"/>
      </w:rPr>
    </w:pPr>
  </w:p>
  <w:p w14:paraId="61EE3A03" w14:textId="77777777" w:rsidR="008F53F3" w:rsidRDefault="008F53F3" w:rsidP="008F53F3">
    <w:pPr>
      <w:rPr>
        <w:szCs w:val="24"/>
      </w:rPr>
    </w:pPr>
  </w:p>
  <w:p w14:paraId="61EE3A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38650</w:t>
    </w:r>
    <w:r>
      <w:rPr>
        <w:szCs w:val="24"/>
      </w:rPr>
      <w:t>     </w:t>
    </w:r>
  </w:p>
  <w:p w14:paraId="61EE3A0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EE3A06" w14:textId="77777777" w:rsidR="0073151A" w:rsidRDefault="0073151A" w:rsidP="0073151A"/>
      <w:p w14:paraId="61EE3A07" w14:textId="77777777" w:rsidR="0073151A" w:rsidRPr="006E7BAE" w:rsidRDefault="0073151A" w:rsidP="0073151A"/>
      <w:p w14:paraId="61EE3A08" w14:textId="77777777" w:rsidR="0073151A" w:rsidRPr="006E7BAE" w:rsidRDefault="0073151A" w:rsidP="0073151A"/>
      <w:p w14:paraId="61EE3A09" w14:textId="77777777" w:rsidR="0073151A" w:rsidRPr="006E7BAE" w:rsidRDefault="0073151A" w:rsidP="0073151A"/>
      <w:p w14:paraId="61EE3A0A" w14:textId="77777777" w:rsidR="0073151A" w:rsidRDefault="0073151A" w:rsidP="0073151A"/>
      <w:p w14:paraId="61EE3A0B" w14:textId="77777777" w:rsidR="0073151A" w:rsidRDefault="0073151A" w:rsidP="0073151A"/>
      <w:p w14:paraId="61EE3A0C" w14:textId="77777777" w:rsidR="0073151A" w:rsidRDefault="0073151A" w:rsidP="0073151A"/>
      <w:p w14:paraId="61EE3A0D" w14:textId="77777777" w:rsidR="0073151A" w:rsidRDefault="0073151A" w:rsidP="0073151A"/>
      <w:p w14:paraId="61EE3A0E" w14:textId="77777777" w:rsidR="0073151A" w:rsidRDefault="0073151A" w:rsidP="0073151A"/>
      <w:p w14:paraId="61EE3A0F" w14:textId="77777777" w:rsidR="0073151A" w:rsidRPr="006E7BAE" w:rsidRDefault="0073151A" w:rsidP="0073151A"/>
      <w:p w14:paraId="61EE3A10" w14:textId="77777777" w:rsidR="00ED265D" w:rsidRPr="0073151A" w:rsidRDefault="003B06D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5FDD"/>
    <w:rsid w:val="000D7521"/>
    <w:rsid w:val="000E4CCE"/>
    <w:rsid w:val="000F369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C8E"/>
    <w:rsid w:val="002523DE"/>
    <w:rsid w:val="002568D3"/>
    <w:rsid w:val="0027284C"/>
    <w:rsid w:val="002B5FA6"/>
    <w:rsid w:val="002C6423"/>
    <w:rsid w:val="002D2D44"/>
    <w:rsid w:val="003062AD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6DE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189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1EE3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7D43C-EB01-48D8-82DC-3406EE332D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1C758E6-BD17-4936-BFD4-78B451B5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EC8F6-96C9-4278-9263-5B88CDEEE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2019-10-09T14:31:00Z</dcterms:created>
  <dcterms:modified xsi:type="dcterms:W3CDTF">2019-10-09T14:31:00Z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