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CB5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39029</w:t>
      </w:r>
      <w:r w:rsidR="0016666F" w:rsidRPr="006E7BAE">
        <w:t>     </w:t>
      </w:r>
    </w:p>
    <w:p w14:paraId="43F0CB60" w14:textId="77777777" w:rsidR="009F436C" w:rsidRPr="006E7BAE" w:rsidRDefault="009F436C" w:rsidP="00382FEC"/>
    <w:p w14:paraId="43F0CB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F0CB65" w14:textId="77777777" w:rsidTr="00C173B0">
        <w:tc>
          <w:tcPr>
            <w:tcW w:w="2269" w:type="pct"/>
          </w:tcPr>
          <w:p w14:paraId="43F0CB62" w14:textId="77777777" w:rsidR="00417FB7" w:rsidRPr="006E7BAE" w:rsidRDefault="00543EDD" w:rsidP="00AA3CD3">
            <w:r>
              <w:t xml:space="preserve">April </w:t>
            </w:r>
            <w:r w:rsidR="00AA3CD3">
              <w:t>16</w:t>
            </w:r>
            <w:r>
              <w:t>, 2020</w:t>
            </w:r>
          </w:p>
        </w:tc>
        <w:tc>
          <w:tcPr>
            <w:tcW w:w="381" w:type="pct"/>
          </w:tcPr>
          <w:p w14:paraId="43F0CB63" w14:textId="77777777" w:rsidR="00417FB7" w:rsidRPr="006E7BAE" w:rsidRDefault="00417FB7" w:rsidP="00382FEC"/>
        </w:tc>
        <w:tc>
          <w:tcPr>
            <w:tcW w:w="2350" w:type="pct"/>
          </w:tcPr>
          <w:p w14:paraId="43F0CB64" w14:textId="77777777" w:rsidR="00417FB7" w:rsidRPr="00D83B8C" w:rsidRDefault="00543EDD" w:rsidP="00AA3CD3">
            <w:pPr>
              <w:rPr>
                <w:lang w:val="en-US"/>
              </w:rPr>
            </w:pPr>
            <w:r>
              <w:t xml:space="preserve">Le </w:t>
            </w:r>
            <w:r w:rsidR="00AA3CD3">
              <w:t>16</w:t>
            </w:r>
            <w:r>
              <w:t xml:space="preserve"> avril 2020</w:t>
            </w:r>
          </w:p>
        </w:tc>
      </w:tr>
      <w:tr w:rsidR="00E12A51" w:rsidRPr="006E7BAE" w14:paraId="43F0CB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F0CB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F0CB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F0CB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F0CB7D" w14:textId="77777777" w:rsidTr="00C173B0">
        <w:tc>
          <w:tcPr>
            <w:tcW w:w="2269" w:type="pct"/>
          </w:tcPr>
          <w:p w14:paraId="43F0CB6A" w14:textId="77777777" w:rsidR="00F3722E" w:rsidRDefault="00001794">
            <w:pPr>
              <w:pStyle w:val="SCCLsocPrefix"/>
            </w:pPr>
            <w:r>
              <w:t>BETWEEN:</w:t>
            </w:r>
            <w:r>
              <w:br/>
            </w:r>
          </w:p>
          <w:p w14:paraId="43F0CB6B" w14:textId="546F66C6" w:rsidR="00F3722E" w:rsidRDefault="00001794">
            <w:pPr>
              <w:pStyle w:val="SCCLsocParty"/>
            </w:pPr>
            <w:r>
              <w:t>Ron Pollock, Delphine Kinvig, Doug Gordon</w:t>
            </w:r>
            <w:r w:rsidR="00C5344D">
              <w:t xml:space="preserve"> and</w:t>
            </w:r>
            <w:r>
              <w:t xml:space="preserve"> Susan Renard</w:t>
            </w:r>
            <w:r>
              <w:br/>
            </w:r>
          </w:p>
          <w:p w14:paraId="43F0CB6C" w14:textId="77777777" w:rsidR="00F3722E" w:rsidRDefault="00001794">
            <w:pPr>
              <w:pStyle w:val="SCCLsocPartyRole"/>
            </w:pPr>
            <w:r>
              <w:t>Applicants</w:t>
            </w:r>
            <w:r>
              <w:br/>
            </w:r>
          </w:p>
          <w:p w14:paraId="43F0CB6D" w14:textId="77777777" w:rsidR="00F3722E" w:rsidRDefault="00001794">
            <w:pPr>
              <w:pStyle w:val="SCCLsocVersus"/>
            </w:pPr>
            <w:r>
              <w:t>- and -</w:t>
            </w:r>
            <w:r>
              <w:br/>
            </w:r>
          </w:p>
          <w:p w14:paraId="63A825A1" w14:textId="50C699C3" w:rsidR="003C0DBD" w:rsidRDefault="00001794">
            <w:pPr>
              <w:pStyle w:val="SCCLsocParty"/>
            </w:pPr>
            <w:r>
              <w:t>Manitoba Human Rights Commission</w:t>
            </w:r>
            <w:r w:rsidR="00EB3FC3">
              <w:t xml:space="preserve"> and</w:t>
            </w:r>
            <w:r>
              <w:t xml:space="preserve"> Winnipeg Condominium Corporation </w:t>
            </w:r>
          </w:p>
          <w:p w14:paraId="43F0CB6E" w14:textId="44B88900" w:rsidR="00F3722E" w:rsidRDefault="00001794">
            <w:pPr>
              <w:pStyle w:val="SCCLsocParty"/>
            </w:pPr>
            <w:r>
              <w:t>No. 30</w:t>
            </w:r>
            <w:r>
              <w:br/>
            </w:r>
          </w:p>
          <w:p w14:paraId="43F0CB6F" w14:textId="77777777" w:rsidR="00F3722E" w:rsidRDefault="00001794">
            <w:pPr>
              <w:pStyle w:val="SCCLsocPartyRole"/>
            </w:pPr>
            <w:r>
              <w:t>Respondents</w:t>
            </w:r>
            <w:r>
              <w:br/>
            </w:r>
          </w:p>
          <w:p w14:paraId="43F0CB70" w14:textId="77777777" w:rsidR="00F3722E" w:rsidRDefault="00001794">
            <w:pPr>
              <w:pStyle w:val="SCCLsocVersus"/>
            </w:pPr>
            <w:r>
              <w:t>- and -</w:t>
            </w:r>
            <w:r>
              <w:br/>
            </w:r>
          </w:p>
          <w:p w14:paraId="43F0CB71" w14:textId="6E05B3E4" w:rsidR="00F3722E" w:rsidRDefault="00001794">
            <w:pPr>
              <w:pStyle w:val="SCCLsocParty"/>
            </w:pPr>
            <w:r>
              <w:t>Government of Manitoba</w:t>
            </w:r>
            <w:r>
              <w:br/>
            </w:r>
          </w:p>
          <w:p w14:paraId="43F0CB72" w14:textId="77777777" w:rsidR="00F3722E" w:rsidRDefault="00001794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43F0CB73" w14:textId="77777777" w:rsidR="00824412" w:rsidRPr="006E7BAE" w:rsidRDefault="00824412" w:rsidP="00375294"/>
        </w:tc>
        <w:tc>
          <w:tcPr>
            <w:tcW w:w="2350" w:type="pct"/>
          </w:tcPr>
          <w:p w14:paraId="43F0CB74" w14:textId="77777777" w:rsidR="00F3722E" w:rsidRPr="003E380C" w:rsidRDefault="00001794">
            <w:pPr>
              <w:pStyle w:val="SCCLsocPrefix"/>
              <w:rPr>
                <w:lang w:val="fr-CA"/>
              </w:rPr>
            </w:pPr>
            <w:r w:rsidRPr="003E380C">
              <w:rPr>
                <w:lang w:val="fr-CA"/>
              </w:rPr>
              <w:t>ENTRE :</w:t>
            </w:r>
            <w:r w:rsidRPr="003E380C">
              <w:rPr>
                <w:lang w:val="fr-CA"/>
              </w:rPr>
              <w:br/>
            </w:r>
          </w:p>
          <w:p w14:paraId="43F0CB75" w14:textId="6BD31ACD" w:rsidR="00F3722E" w:rsidRPr="003E380C" w:rsidRDefault="00001794">
            <w:pPr>
              <w:pStyle w:val="SCCLsocParty"/>
              <w:rPr>
                <w:lang w:val="fr-CA"/>
              </w:rPr>
            </w:pPr>
            <w:r w:rsidRPr="003E380C">
              <w:rPr>
                <w:lang w:val="fr-CA"/>
              </w:rPr>
              <w:t>Ron Pollock, Delphine Kinvig, Doug Gordon</w:t>
            </w:r>
            <w:r w:rsidR="00C5344D" w:rsidRPr="003E380C">
              <w:rPr>
                <w:lang w:val="fr-CA"/>
              </w:rPr>
              <w:t xml:space="preserve"> et</w:t>
            </w:r>
            <w:r w:rsidRPr="003E380C">
              <w:rPr>
                <w:lang w:val="fr-CA"/>
              </w:rPr>
              <w:t xml:space="preserve"> Susan Renard</w:t>
            </w:r>
            <w:r w:rsidRPr="003E380C">
              <w:rPr>
                <w:lang w:val="fr-CA"/>
              </w:rPr>
              <w:br/>
            </w:r>
          </w:p>
          <w:p w14:paraId="43F0CB76" w14:textId="77777777" w:rsidR="00F3722E" w:rsidRPr="00001794" w:rsidRDefault="00001794">
            <w:pPr>
              <w:pStyle w:val="SCCLsocPartyRole"/>
              <w:rPr>
                <w:lang w:val="fr-CA"/>
              </w:rPr>
            </w:pPr>
            <w:r w:rsidRPr="00001794">
              <w:rPr>
                <w:lang w:val="fr-CA"/>
              </w:rPr>
              <w:t>Demandeurs</w:t>
            </w:r>
            <w:r w:rsidRPr="00001794">
              <w:rPr>
                <w:lang w:val="fr-CA"/>
              </w:rPr>
              <w:br/>
            </w:r>
          </w:p>
          <w:p w14:paraId="43F0CB77" w14:textId="77777777" w:rsidR="00F3722E" w:rsidRPr="00001794" w:rsidRDefault="00001794">
            <w:pPr>
              <w:pStyle w:val="SCCLsocVersus"/>
              <w:rPr>
                <w:lang w:val="fr-CA"/>
              </w:rPr>
            </w:pPr>
            <w:r w:rsidRPr="00001794">
              <w:rPr>
                <w:lang w:val="fr-CA"/>
              </w:rPr>
              <w:t>- et -</w:t>
            </w:r>
            <w:r w:rsidRPr="00001794">
              <w:rPr>
                <w:lang w:val="fr-CA"/>
              </w:rPr>
              <w:br/>
            </w:r>
          </w:p>
          <w:p w14:paraId="43F0CB78" w14:textId="1CB816BF" w:rsidR="00F3722E" w:rsidRPr="00001794" w:rsidRDefault="00001794">
            <w:pPr>
              <w:pStyle w:val="SCCLsocParty"/>
              <w:rPr>
                <w:lang w:val="fr-CA"/>
              </w:rPr>
            </w:pPr>
            <w:r w:rsidRPr="00001794">
              <w:rPr>
                <w:lang w:val="fr-CA"/>
              </w:rPr>
              <w:t>Commission des droits de la personne du Manitoba</w:t>
            </w:r>
            <w:r w:rsidR="00EB3FC3">
              <w:rPr>
                <w:lang w:val="fr-CA"/>
              </w:rPr>
              <w:t xml:space="preserve"> et</w:t>
            </w:r>
            <w:r w:rsidRPr="00001794">
              <w:rPr>
                <w:lang w:val="fr-CA"/>
              </w:rPr>
              <w:t xml:space="preserve"> Winnipeg Condominium Corporation No. 30</w:t>
            </w:r>
            <w:r w:rsidRPr="00001794">
              <w:rPr>
                <w:lang w:val="fr-CA"/>
              </w:rPr>
              <w:br/>
            </w:r>
          </w:p>
          <w:p w14:paraId="43F0CB79" w14:textId="240C6217" w:rsidR="00F3722E" w:rsidRPr="003E380C" w:rsidRDefault="00001794">
            <w:pPr>
              <w:pStyle w:val="SCCLsocPartyRole"/>
              <w:rPr>
                <w:lang w:val="fr-CA"/>
              </w:rPr>
            </w:pPr>
            <w:r w:rsidRPr="003E380C">
              <w:rPr>
                <w:lang w:val="fr-CA"/>
              </w:rPr>
              <w:t>Intimé</w:t>
            </w:r>
            <w:r w:rsidR="00EB1C34" w:rsidRPr="003E380C">
              <w:rPr>
                <w:lang w:val="fr-CA"/>
              </w:rPr>
              <w:t>e</w:t>
            </w:r>
            <w:r w:rsidRPr="003E380C">
              <w:rPr>
                <w:lang w:val="fr-CA"/>
              </w:rPr>
              <w:t>s</w:t>
            </w:r>
            <w:r w:rsidRPr="003E380C">
              <w:rPr>
                <w:lang w:val="fr-CA"/>
              </w:rPr>
              <w:br/>
            </w:r>
          </w:p>
          <w:p w14:paraId="43F0CB7A" w14:textId="77777777" w:rsidR="00F3722E" w:rsidRPr="003E380C" w:rsidRDefault="00001794">
            <w:pPr>
              <w:pStyle w:val="SCCLsocVersus"/>
              <w:rPr>
                <w:lang w:val="fr-CA"/>
              </w:rPr>
            </w:pPr>
            <w:r w:rsidRPr="003E380C">
              <w:rPr>
                <w:lang w:val="fr-CA"/>
              </w:rPr>
              <w:t>- et -</w:t>
            </w:r>
            <w:r w:rsidRPr="003E380C">
              <w:rPr>
                <w:lang w:val="fr-CA"/>
              </w:rPr>
              <w:br/>
            </w:r>
          </w:p>
          <w:p w14:paraId="43F0CB7B" w14:textId="5D4D62FE" w:rsidR="00F3722E" w:rsidRPr="003E380C" w:rsidRDefault="00EB3FC3">
            <w:pPr>
              <w:pStyle w:val="SCCLsocParty"/>
              <w:rPr>
                <w:lang w:val="fr-CA"/>
              </w:rPr>
            </w:pPr>
            <w:r w:rsidRPr="003E380C">
              <w:rPr>
                <w:lang w:val="fr-CA"/>
              </w:rPr>
              <w:t xml:space="preserve">Gouvernement du </w:t>
            </w:r>
            <w:r w:rsidR="00001794" w:rsidRPr="003E380C">
              <w:rPr>
                <w:lang w:val="fr-CA"/>
              </w:rPr>
              <w:t>Manitoba</w:t>
            </w:r>
            <w:r w:rsidR="00001794" w:rsidRPr="003E380C">
              <w:rPr>
                <w:lang w:val="fr-CA"/>
              </w:rPr>
              <w:br/>
            </w:r>
          </w:p>
          <w:p w14:paraId="43F0CB7C" w14:textId="77777777" w:rsidR="00F3722E" w:rsidRDefault="00001794" w:rsidP="00AA3CD3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43F0CB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F0CB7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F0CB7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F0CB8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E380C" w14:paraId="43F0CB8A" w14:textId="77777777" w:rsidTr="003E380C">
        <w:trPr>
          <w:trHeight w:val="3092"/>
        </w:trPr>
        <w:tc>
          <w:tcPr>
            <w:tcW w:w="2269" w:type="pct"/>
          </w:tcPr>
          <w:p w14:paraId="43F0CB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F0CB83" w14:textId="77777777" w:rsidR="00824412" w:rsidRPr="006E7BAE" w:rsidRDefault="00824412" w:rsidP="00417FB7">
            <w:pPr>
              <w:jc w:val="center"/>
            </w:pPr>
          </w:p>
          <w:p w14:paraId="43F0CB84" w14:textId="6E2AB54A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AA3CD3">
              <w:t>AI18-30-09197</w:t>
            </w:r>
            <w:r w:rsidR="00AA3CD3" w:rsidRPr="006E7BAE">
              <w:t xml:space="preserve">, </w:t>
            </w:r>
            <w:r>
              <w:t xml:space="preserve">2019 MBCA 110, </w:t>
            </w:r>
            <w:r w:rsidRPr="006E7BAE">
              <w:t xml:space="preserve">dated </w:t>
            </w:r>
            <w:r>
              <w:t>October 28, 2019</w:t>
            </w:r>
            <w:r w:rsidR="00AA3CD3">
              <w:t>,</w:t>
            </w:r>
            <w:r w:rsidRPr="006E7BAE">
              <w:t xml:space="preserve"> is</w:t>
            </w:r>
            <w:r w:rsidR="00AA3CD3">
              <w:t xml:space="preserve"> dismissed with costs</w:t>
            </w:r>
            <w:r w:rsidR="003C0DBD">
              <w:t xml:space="preserve"> to the respondents Manitoba Human Rights Commission and Winnipeg Condominium Corporation No. 30.</w:t>
            </w:r>
          </w:p>
          <w:p w14:paraId="43F0CB8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F0CB8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F0CB8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F0CB8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F0CB89" w14:textId="5C1E5903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1794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AA3CD3" w:rsidRPr="00AA3CD3">
              <w:rPr>
                <w:lang w:val="fr-CA"/>
              </w:rPr>
              <w:t xml:space="preserve"> AI18-30-09197, </w:t>
            </w:r>
            <w:r w:rsidRPr="00001794">
              <w:rPr>
                <w:lang w:val="fr-CA"/>
              </w:rPr>
              <w:t xml:space="preserve">2019 MBCA 110,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1794">
              <w:rPr>
                <w:lang w:val="fr-CA"/>
              </w:rPr>
              <w:t>28 octobre 2019</w:t>
            </w:r>
            <w:r w:rsidRPr="006E7BAE">
              <w:rPr>
                <w:lang w:val="fr-CA"/>
              </w:rPr>
              <w:t>, est</w:t>
            </w:r>
            <w:r w:rsidR="00AA3CD3">
              <w:rPr>
                <w:lang w:val="fr-CA"/>
              </w:rPr>
              <w:t xml:space="preserve"> rejetée avec dépens</w:t>
            </w:r>
            <w:r w:rsidR="003C0DBD">
              <w:rPr>
                <w:lang w:val="fr-CA"/>
              </w:rPr>
              <w:t xml:space="preserve"> </w:t>
            </w:r>
            <w:r w:rsidR="00C64CFF">
              <w:rPr>
                <w:lang w:val="fr-CA"/>
              </w:rPr>
              <w:t xml:space="preserve">en faveur des </w:t>
            </w:r>
            <w:r w:rsidR="003C0DBD">
              <w:rPr>
                <w:lang w:val="fr-CA"/>
              </w:rPr>
              <w:t>intimées Commission des droits de la personne du Manitoba et Winnipeg Condominium Corporation No. 30.</w:t>
            </w:r>
          </w:p>
        </w:tc>
      </w:tr>
    </w:tbl>
    <w:p w14:paraId="1112F411" w14:textId="77777777" w:rsidR="00C5344D" w:rsidRDefault="00C5344D" w:rsidP="0076558D">
      <w:pPr>
        <w:jc w:val="center"/>
        <w:rPr>
          <w:lang w:val="fr-CA"/>
        </w:rPr>
      </w:pPr>
    </w:p>
    <w:p w14:paraId="1F29DE2F" w14:textId="77777777" w:rsidR="00C5344D" w:rsidRDefault="00C5344D" w:rsidP="0076558D">
      <w:pPr>
        <w:jc w:val="center"/>
        <w:rPr>
          <w:lang w:val="fr-CA"/>
        </w:rPr>
      </w:pPr>
    </w:p>
    <w:p w14:paraId="243D78C8" w14:textId="77777777" w:rsidR="00C5344D" w:rsidRDefault="00C5344D" w:rsidP="0076558D">
      <w:pPr>
        <w:jc w:val="center"/>
        <w:rPr>
          <w:lang w:val="fr-CA"/>
        </w:rPr>
      </w:pPr>
    </w:p>
    <w:p w14:paraId="43F0CB8B" w14:textId="77777777" w:rsidR="009F436C" w:rsidRPr="00A252FA" w:rsidRDefault="003A37CF" w:rsidP="0076558D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F0CB8C" w14:textId="77777777" w:rsidR="003A37CF" w:rsidRPr="00D83B8C" w:rsidRDefault="003A37CF" w:rsidP="00AA3CD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A3CD3" w:rsidRPr="00D83B8C">
        <w:rPr>
          <w:lang w:val="fr-CA"/>
        </w:rPr>
        <w:t xml:space="preserve"> </w:t>
      </w:r>
    </w:p>
    <w:sectPr w:rsidR="003A37CF" w:rsidRPr="00D83B8C" w:rsidSect="003E380C">
      <w:headerReference w:type="default" r:id="rId9"/>
      <w:headerReference w:type="first" r:id="rId10"/>
      <w:type w:val="continuous"/>
      <w:pgSz w:w="12240" w:h="15840"/>
      <w:pgMar w:top="45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0CB8F" w14:textId="77777777" w:rsidR="00983D48" w:rsidRDefault="00983D48">
      <w:r>
        <w:separator/>
      </w:r>
    </w:p>
  </w:endnote>
  <w:endnote w:type="continuationSeparator" w:id="0">
    <w:p w14:paraId="43F0CB9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0CB8D" w14:textId="77777777" w:rsidR="00983D48" w:rsidRDefault="00983D48">
      <w:r>
        <w:separator/>
      </w:r>
    </w:p>
  </w:footnote>
  <w:footnote w:type="continuationSeparator" w:id="0">
    <w:p w14:paraId="43F0CB8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CB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5E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F0CB92" w14:textId="77777777" w:rsidR="008F53F3" w:rsidRDefault="008F53F3" w:rsidP="008F53F3">
    <w:pPr>
      <w:rPr>
        <w:szCs w:val="24"/>
      </w:rPr>
    </w:pPr>
  </w:p>
  <w:p w14:paraId="43F0CB93" w14:textId="77777777" w:rsidR="008F53F3" w:rsidRDefault="008F53F3" w:rsidP="008F53F3">
    <w:pPr>
      <w:rPr>
        <w:szCs w:val="24"/>
      </w:rPr>
    </w:pPr>
  </w:p>
  <w:p w14:paraId="43F0CB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39029</w:t>
    </w:r>
    <w:r>
      <w:rPr>
        <w:szCs w:val="24"/>
      </w:rPr>
      <w:t>     </w:t>
    </w:r>
  </w:p>
  <w:p w14:paraId="43F0CB9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403405"/>
      <w:lock w:val="sdtContentLocked"/>
      <w:showingPlcHdr/>
      <w:text/>
    </w:sdtPr>
    <w:sdtEndPr/>
    <w:sdtContent>
      <w:p w14:paraId="43F0CB96" w14:textId="77777777" w:rsidR="0073151A" w:rsidRDefault="0073151A" w:rsidP="0073151A"/>
      <w:p w14:paraId="43F0CB97" w14:textId="77777777" w:rsidR="0073151A" w:rsidRPr="006E7BAE" w:rsidRDefault="0073151A" w:rsidP="0073151A"/>
      <w:p w14:paraId="43F0CB98" w14:textId="77777777" w:rsidR="0073151A" w:rsidRPr="006E7BAE" w:rsidRDefault="0073151A" w:rsidP="0073151A"/>
      <w:p w14:paraId="43F0CB99" w14:textId="77777777" w:rsidR="0073151A" w:rsidRPr="006E7BAE" w:rsidRDefault="0073151A" w:rsidP="0073151A"/>
      <w:p w14:paraId="43F0CB9A" w14:textId="77777777" w:rsidR="0073151A" w:rsidRDefault="0073151A" w:rsidP="0073151A"/>
      <w:p w14:paraId="43F0CB9B" w14:textId="77777777" w:rsidR="0073151A" w:rsidRDefault="0073151A" w:rsidP="0073151A"/>
      <w:p w14:paraId="43F0CB9C" w14:textId="77777777" w:rsidR="0073151A" w:rsidRDefault="0073151A" w:rsidP="0073151A"/>
      <w:p w14:paraId="43F0CB9D" w14:textId="77777777" w:rsidR="0073151A" w:rsidRDefault="0073151A" w:rsidP="0073151A"/>
      <w:p w14:paraId="43F0CB9E" w14:textId="77777777" w:rsidR="0073151A" w:rsidRDefault="0073151A" w:rsidP="0073151A"/>
      <w:p w14:paraId="43F0CB9F" w14:textId="77777777" w:rsidR="0073151A" w:rsidRPr="006E7BAE" w:rsidRDefault="0073151A" w:rsidP="0073151A"/>
      <w:p w14:paraId="43F0CBA0" w14:textId="77777777" w:rsidR="00ED265D" w:rsidRPr="0073151A" w:rsidRDefault="002D5E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1794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E6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DBD"/>
    <w:rsid w:val="003D3551"/>
    <w:rsid w:val="003E380C"/>
    <w:rsid w:val="003F6511"/>
    <w:rsid w:val="00410EDC"/>
    <w:rsid w:val="00414694"/>
    <w:rsid w:val="00417FB7"/>
    <w:rsid w:val="0042783F"/>
    <w:rsid w:val="004943CF"/>
    <w:rsid w:val="004956DA"/>
    <w:rsid w:val="004C777C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558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3CD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344D"/>
    <w:rsid w:val="00C64CF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1C34"/>
    <w:rsid w:val="00EB3FC3"/>
    <w:rsid w:val="00EC5EE0"/>
    <w:rsid w:val="00EC6178"/>
    <w:rsid w:val="00ED265D"/>
    <w:rsid w:val="00EE2A6C"/>
    <w:rsid w:val="00EF6754"/>
    <w:rsid w:val="00EF707C"/>
    <w:rsid w:val="00F06BF6"/>
    <w:rsid w:val="00F1759D"/>
    <w:rsid w:val="00F20569"/>
    <w:rsid w:val="00F3722E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3F0C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F1A4D-35A7-451F-9357-8F21F2FE8B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107856C-C476-4B16-9755-C6A01B0A5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07CC7-BF1F-480E-A656-5F2791904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2020-04-14T19:26:00Z</dcterms:created>
  <dcterms:modified xsi:type="dcterms:W3CDTF">2020-04-14T19:26:00Z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