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31F0" w14:textId="77777777" w:rsidR="009F436C" w:rsidRPr="006E7BAE" w:rsidRDefault="00C524C9" w:rsidP="00AE2077">
      <w:pPr>
        <w:jc w:val="right"/>
      </w:pPr>
      <w:r>
        <w:t>No. </w:t>
      </w:r>
      <w:r w:rsidR="003A37CF">
        <w:t>39040</w:t>
      </w:r>
      <w:r>
        <w:t xml:space="preserve">  </w:t>
      </w:r>
      <w:r w:rsidR="0016666F" w:rsidRPr="006E7BAE">
        <w:t> </w:t>
      </w:r>
    </w:p>
    <w:p w14:paraId="26C531F1" w14:textId="77777777" w:rsidR="009F436C" w:rsidRPr="006E7BAE" w:rsidRDefault="009F436C" w:rsidP="00382FEC"/>
    <w:p w14:paraId="26C531F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6C531F6" w14:textId="77777777" w:rsidTr="00C173B0">
        <w:tc>
          <w:tcPr>
            <w:tcW w:w="2269" w:type="pct"/>
          </w:tcPr>
          <w:p w14:paraId="26C531F3" w14:textId="77777777" w:rsidR="00417FB7" w:rsidRPr="006E7BAE" w:rsidRDefault="00874A38" w:rsidP="008262A3">
            <w:r>
              <w:t>April 16</w:t>
            </w:r>
            <w:r w:rsidR="00543EDD">
              <w:t>, 2020</w:t>
            </w:r>
          </w:p>
        </w:tc>
        <w:tc>
          <w:tcPr>
            <w:tcW w:w="381" w:type="pct"/>
          </w:tcPr>
          <w:p w14:paraId="26C531F4" w14:textId="77777777" w:rsidR="00417FB7" w:rsidRPr="006E7BAE" w:rsidRDefault="00417FB7" w:rsidP="00382FEC"/>
        </w:tc>
        <w:tc>
          <w:tcPr>
            <w:tcW w:w="2350" w:type="pct"/>
          </w:tcPr>
          <w:p w14:paraId="26C531F5" w14:textId="77777777" w:rsidR="00417FB7" w:rsidRPr="00D83B8C" w:rsidRDefault="00543EDD" w:rsidP="00874A38">
            <w:pPr>
              <w:rPr>
                <w:lang w:val="en-US"/>
              </w:rPr>
            </w:pPr>
            <w:r>
              <w:t xml:space="preserve">Le </w:t>
            </w:r>
            <w:r w:rsidR="00874A38">
              <w:t>16 avril</w:t>
            </w:r>
            <w:r>
              <w:t xml:space="preserve"> 2020</w:t>
            </w:r>
          </w:p>
        </w:tc>
      </w:tr>
      <w:tr w:rsidR="00E12A51" w:rsidRPr="006E7BAE" w14:paraId="26C531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C531F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C531F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C531F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6C53208" w14:textId="77777777" w:rsidTr="00C173B0">
        <w:tc>
          <w:tcPr>
            <w:tcW w:w="2269" w:type="pct"/>
          </w:tcPr>
          <w:p w14:paraId="26C531FB" w14:textId="77777777" w:rsidR="006E701E" w:rsidRDefault="00C524C9">
            <w:pPr>
              <w:pStyle w:val="SCCLsocPrefix"/>
            </w:pPr>
            <w:r>
              <w:t>BETWEEN:</w:t>
            </w:r>
            <w:r>
              <w:br/>
            </w:r>
          </w:p>
          <w:p w14:paraId="26C531FC" w14:textId="77777777" w:rsidR="006E701E" w:rsidRDefault="00C524C9">
            <w:pPr>
              <w:pStyle w:val="SCCLsocParty"/>
            </w:pPr>
            <w:r>
              <w:t>Xiao Hua Gong</w:t>
            </w:r>
            <w:r>
              <w:br/>
            </w:r>
          </w:p>
          <w:p w14:paraId="26C531FD" w14:textId="77777777" w:rsidR="006E701E" w:rsidRDefault="00C524C9">
            <w:pPr>
              <w:pStyle w:val="SCCLsocPartyRole"/>
            </w:pPr>
            <w:r>
              <w:t>Applicant</w:t>
            </w:r>
            <w:r>
              <w:br/>
            </w:r>
          </w:p>
          <w:p w14:paraId="26C531FE" w14:textId="77777777" w:rsidR="006E701E" w:rsidRDefault="00C524C9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26C531FF" w14:textId="77777777" w:rsidR="006E701E" w:rsidRDefault="00C524C9">
            <w:pPr>
              <w:pStyle w:val="SCCLsocParty"/>
            </w:pPr>
            <w:r>
              <w:t>Her Majesty the Queen</w:t>
            </w:r>
            <w:r>
              <w:br/>
            </w:r>
          </w:p>
          <w:p w14:paraId="26C53200" w14:textId="77777777" w:rsidR="006E701E" w:rsidRDefault="00C524C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6C53201" w14:textId="77777777" w:rsidR="00824412" w:rsidRPr="006E7BAE" w:rsidRDefault="00824412" w:rsidP="00375294"/>
        </w:tc>
        <w:tc>
          <w:tcPr>
            <w:tcW w:w="2350" w:type="pct"/>
          </w:tcPr>
          <w:p w14:paraId="26C53202" w14:textId="77777777" w:rsidR="006E701E" w:rsidRPr="00874A38" w:rsidRDefault="00C524C9">
            <w:pPr>
              <w:pStyle w:val="SCCLsocPrefix"/>
              <w:rPr>
                <w:lang w:val="fr-CA"/>
              </w:rPr>
            </w:pPr>
            <w:r w:rsidRPr="00874A38">
              <w:rPr>
                <w:lang w:val="fr-CA"/>
              </w:rPr>
              <w:t>ENTRE</w:t>
            </w:r>
            <w:r>
              <w:rPr>
                <w:lang w:val="fr-CA"/>
              </w:rPr>
              <w:t> :</w:t>
            </w:r>
            <w:r w:rsidRPr="00874A38">
              <w:rPr>
                <w:lang w:val="fr-CA"/>
              </w:rPr>
              <w:br/>
            </w:r>
          </w:p>
          <w:p w14:paraId="26C53203" w14:textId="77777777" w:rsidR="006E701E" w:rsidRPr="00874A38" w:rsidRDefault="00C524C9">
            <w:pPr>
              <w:pStyle w:val="SCCLsocParty"/>
              <w:rPr>
                <w:lang w:val="fr-CA"/>
              </w:rPr>
            </w:pPr>
            <w:r w:rsidRPr="00874A38">
              <w:rPr>
                <w:lang w:val="fr-CA"/>
              </w:rPr>
              <w:t>Xiao Hua Gong</w:t>
            </w:r>
            <w:r w:rsidRPr="00874A38">
              <w:rPr>
                <w:lang w:val="fr-CA"/>
              </w:rPr>
              <w:br/>
            </w:r>
          </w:p>
          <w:p w14:paraId="26C53204" w14:textId="77777777" w:rsidR="006E701E" w:rsidRPr="00874A38" w:rsidRDefault="00874A3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C524C9" w:rsidRPr="00874A38">
              <w:rPr>
                <w:lang w:val="fr-CA"/>
              </w:rPr>
              <w:br/>
            </w:r>
          </w:p>
          <w:p w14:paraId="26C53205" w14:textId="77777777" w:rsidR="006E701E" w:rsidRPr="00874A38" w:rsidRDefault="00C524C9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Pr="00874A38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  <w:r w:rsidRPr="00874A38">
              <w:rPr>
                <w:lang w:val="fr-CA"/>
              </w:rPr>
              <w:br/>
            </w:r>
          </w:p>
          <w:p w14:paraId="26C53206" w14:textId="77777777" w:rsidR="006E701E" w:rsidRPr="00874A38" w:rsidRDefault="00C524C9">
            <w:pPr>
              <w:pStyle w:val="SCCLsocParty"/>
              <w:rPr>
                <w:lang w:val="fr-CA"/>
              </w:rPr>
            </w:pPr>
            <w:r w:rsidRPr="00874A38">
              <w:rPr>
                <w:lang w:val="fr-CA"/>
              </w:rPr>
              <w:t>Sa Majesté la Reine</w:t>
            </w:r>
            <w:r w:rsidRPr="00874A38">
              <w:rPr>
                <w:lang w:val="fr-CA"/>
              </w:rPr>
              <w:br/>
            </w:r>
          </w:p>
          <w:p w14:paraId="26C53207" w14:textId="77777777" w:rsidR="006E701E" w:rsidRDefault="00874A38">
            <w:pPr>
              <w:pStyle w:val="SCCLsocPartyRole"/>
            </w:pPr>
            <w:r>
              <w:t>Intimée</w:t>
            </w:r>
          </w:p>
        </w:tc>
      </w:tr>
      <w:tr w:rsidR="00824412" w:rsidRPr="006E7BAE" w14:paraId="26C5320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C5320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C5320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C5320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D6BD6" w14:paraId="26C53216" w14:textId="77777777" w:rsidTr="00C173B0">
        <w:tc>
          <w:tcPr>
            <w:tcW w:w="2269" w:type="pct"/>
          </w:tcPr>
          <w:p w14:paraId="26C5320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6C5320E" w14:textId="77777777" w:rsidR="00824412" w:rsidRPr="006E7BAE" w:rsidRDefault="00824412" w:rsidP="00417FB7">
            <w:pPr>
              <w:jc w:val="center"/>
            </w:pPr>
          </w:p>
          <w:p w14:paraId="26C5320F" w14:textId="60FFA5F6" w:rsidR="00824412" w:rsidRDefault="00824412" w:rsidP="00011960">
            <w:pPr>
              <w:jc w:val="both"/>
            </w:pPr>
            <w:r w:rsidRPr="006E7BAE">
              <w:t>The</w:t>
            </w:r>
            <w:bookmarkStart w:id="0" w:name="_GoBack"/>
            <w:bookmarkEnd w:id="0"/>
            <w:r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Ontario Superior Court of Justice</w:t>
            </w:r>
            <w:r w:rsidRPr="006E7BAE">
              <w:t xml:space="preserve">, Number </w:t>
            </w:r>
            <w:r w:rsidR="00874A38">
              <w:t>CR</w:t>
            </w:r>
            <w:r w:rsidR="00C524C9">
              <w:noBreakHyphen/>
            </w:r>
            <w:r w:rsidR="00874A38">
              <w:t>19</w:t>
            </w:r>
            <w:r w:rsidR="00C524C9">
              <w:noBreakHyphen/>
            </w:r>
            <w:r w:rsidR="00874A38">
              <w:t>00000038</w:t>
            </w:r>
            <w:r w:rsidR="00C524C9">
              <w:noBreakHyphen/>
            </w:r>
            <w:r w:rsidR="00874A38">
              <w:t>00MO</w:t>
            </w:r>
            <w:r w:rsidR="00874A38" w:rsidRPr="006E7BAE">
              <w:t>,</w:t>
            </w:r>
            <w:r w:rsidR="00874A38">
              <w:t xml:space="preserve"> </w:t>
            </w:r>
            <w:r>
              <w:t xml:space="preserve">2019 ONSC 5899, </w:t>
            </w:r>
            <w:r w:rsidRPr="006E7BAE">
              <w:t xml:space="preserve">dated </w:t>
            </w:r>
            <w:r>
              <w:t>November 7, 2019</w:t>
            </w:r>
            <w:r w:rsidR="00874A38">
              <w:t>,</w:t>
            </w:r>
            <w:r w:rsidRPr="006E7BAE">
              <w:t xml:space="preserve"> </w:t>
            </w:r>
            <w:r w:rsidR="00874A38" w:rsidRPr="00874A38">
              <w:t>is dismissed for want of jurisdiction.</w:t>
            </w:r>
            <w:r w:rsidR="00874A38">
              <w:t xml:space="preserve"> </w:t>
            </w:r>
            <w:r w:rsidR="00874A38" w:rsidRPr="00874A38">
              <w:t>Since the application for leave to appeal is dismissed</w:t>
            </w:r>
            <w:r w:rsidR="008361AD">
              <w:t xml:space="preserve"> for want of jurisdiction</w:t>
            </w:r>
            <w:r w:rsidR="00874A38" w:rsidRPr="00874A38">
              <w:t>, </w:t>
            </w:r>
            <w:r w:rsidR="00874A38">
              <w:t>i</w:t>
            </w:r>
            <w:r w:rsidR="00874A38" w:rsidRPr="00874A38">
              <w:t>t is not necessary to consider the motion for an extension of time to serve and file the application for leave to appeal</w:t>
            </w:r>
            <w:r w:rsidR="008361AD">
              <w:t>.</w:t>
            </w:r>
          </w:p>
          <w:p w14:paraId="26C53210" w14:textId="77777777" w:rsidR="003F6511" w:rsidRDefault="003F6511" w:rsidP="00011960">
            <w:pPr>
              <w:jc w:val="both"/>
            </w:pPr>
          </w:p>
          <w:p w14:paraId="26C5321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6C5321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6C5321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6C5321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6C53215" w14:textId="05398791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74A38">
              <w:rPr>
                <w:lang w:val="fr-CA"/>
              </w:rPr>
              <w:t>Cour supérieure de justice de l’Ontario</w:t>
            </w:r>
            <w:r w:rsidRPr="006E7BAE">
              <w:rPr>
                <w:lang w:val="fr-CA"/>
              </w:rPr>
              <w:t xml:space="preserve">, numéro </w:t>
            </w:r>
            <w:r w:rsidR="00874A38" w:rsidRPr="00874A38">
              <w:rPr>
                <w:lang w:val="fr-CA"/>
              </w:rPr>
              <w:t>CR</w:t>
            </w:r>
            <w:r w:rsidR="00C524C9">
              <w:rPr>
                <w:lang w:val="fr-CA"/>
              </w:rPr>
              <w:noBreakHyphen/>
            </w:r>
            <w:r w:rsidR="00874A38" w:rsidRPr="00874A38">
              <w:rPr>
                <w:lang w:val="fr-CA"/>
              </w:rPr>
              <w:t>19</w:t>
            </w:r>
            <w:r w:rsidR="00C524C9">
              <w:rPr>
                <w:lang w:val="fr-CA"/>
              </w:rPr>
              <w:noBreakHyphen/>
            </w:r>
            <w:r w:rsidR="00874A38" w:rsidRPr="00874A38">
              <w:rPr>
                <w:lang w:val="fr-CA"/>
              </w:rPr>
              <w:t>00000038</w:t>
            </w:r>
            <w:r w:rsidR="00C524C9">
              <w:rPr>
                <w:lang w:val="fr-CA"/>
              </w:rPr>
              <w:noBreakHyphen/>
            </w:r>
            <w:r w:rsidR="00874A38" w:rsidRPr="00874A38">
              <w:rPr>
                <w:lang w:val="fr-CA"/>
              </w:rPr>
              <w:t>00MO</w:t>
            </w:r>
            <w:r w:rsidR="00874A38" w:rsidRPr="006E7BAE">
              <w:rPr>
                <w:lang w:val="fr-CA"/>
              </w:rPr>
              <w:t xml:space="preserve">, </w:t>
            </w:r>
            <w:r w:rsidRPr="00874A38">
              <w:rPr>
                <w:lang w:val="fr-CA"/>
              </w:rPr>
              <w:t>2019</w:t>
            </w:r>
            <w:r w:rsidR="00C075AF">
              <w:rPr>
                <w:lang w:val="fr-CA"/>
              </w:rPr>
              <w:t xml:space="preserve"> </w:t>
            </w:r>
            <w:r w:rsidRPr="00874A38">
              <w:rPr>
                <w:lang w:val="fr-CA"/>
              </w:rPr>
              <w:t xml:space="preserve">ONSC 5899,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74A38">
              <w:rPr>
                <w:lang w:val="fr-CA"/>
              </w:rPr>
              <w:t>7 novembre 2019</w:t>
            </w:r>
            <w:r w:rsidRPr="006E7BAE">
              <w:rPr>
                <w:lang w:val="fr-CA"/>
              </w:rPr>
              <w:t xml:space="preserve">, </w:t>
            </w:r>
            <w:r w:rsidR="00874A38" w:rsidRPr="00874A38">
              <w:rPr>
                <w:lang w:val="fr-CA"/>
              </w:rPr>
              <w:t>est rejetée pour défaut de compétence.</w:t>
            </w:r>
            <w:r w:rsidR="00C524C9">
              <w:rPr>
                <w:lang w:val="fr-CA"/>
              </w:rPr>
              <w:t xml:space="preserve"> </w:t>
            </w:r>
            <w:r w:rsidR="008361AD">
              <w:rPr>
                <w:lang w:val="fr-CA"/>
              </w:rPr>
              <w:t>Comme</w:t>
            </w:r>
            <w:r w:rsidR="008361AD" w:rsidRPr="00874A38">
              <w:rPr>
                <w:lang w:val="fr-CA"/>
              </w:rPr>
              <w:t xml:space="preserve"> </w:t>
            </w:r>
            <w:r w:rsidR="00874A38" w:rsidRPr="00874A38">
              <w:rPr>
                <w:lang w:val="fr-CA"/>
              </w:rPr>
              <w:t>la demande d’autorisation d’appel est rejetée</w:t>
            </w:r>
            <w:r w:rsidR="008361AD">
              <w:rPr>
                <w:lang w:val="fr-CA"/>
              </w:rPr>
              <w:t xml:space="preserve"> pour défaut de compétence</w:t>
            </w:r>
            <w:r w:rsidR="00874A38" w:rsidRPr="00874A38">
              <w:rPr>
                <w:lang w:val="fr-CA"/>
              </w:rPr>
              <w:t>,</w:t>
            </w:r>
            <w:r w:rsidR="00874A38">
              <w:rPr>
                <w:lang w:val="fr-CA"/>
              </w:rPr>
              <w:t xml:space="preserve"> i</w:t>
            </w:r>
            <w:r w:rsidR="00874A38" w:rsidRPr="00874A38">
              <w:rPr>
                <w:lang w:val="fr-CA"/>
              </w:rPr>
              <w:t>l n’est pas nécessaire d’examiner la requête en prorogation du délai de signification et de dépôt de la demande d’autorisation d’appel.</w:t>
            </w:r>
          </w:p>
        </w:tc>
      </w:tr>
    </w:tbl>
    <w:p w14:paraId="26C53217" w14:textId="77777777" w:rsidR="009F436C" w:rsidRPr="00D83B8C" w:rsidRDefault="009F436C" w:rsidP="00382FEC">
      <w:pPr>
        <w:rPr>
          <w:lang w:val="fr-CA"/>
        </w:rPr>
      </w:pPr>
    </w:p>
    <w:p w14:paraId="26C53218" w14:textId="77777777" w:rsidR="009F436C" w:rsidRPr="00D83B8C" w:rsidRDefault="009F436C" w:rsidP="00417FB7">
      <w:pPr>
        <w:jc w:val="center"/>
        <w:rPr>
          <w:lang w:val="fr-CA"/>
        </w:rPr>
      </w:pPr>
    </w:p>
    <w:p w14:paraId="26C53219" w14:textId="77777777" w:rsidR="009F436C" w:rsidRPr="00D83B8C" w:rsidRDefault="009F436C" w:rsidP="00417FB7">
      <w:pPr>
        <w:jc w:val="center"/>
        <w:rPr>
          <w:lang w:val="fr-CA"/>
        </w:rPr>
      </w:pPr>
    </w:p>
    <w:p w14:paraId="26C5321A" w14:textId="77777777" w:rsidR="009F436C" w:rsidRPr="00D83B8C" w:rsidRDefault="009F436C" w:rsidP="00417FB7">
      <w:pPr>
        <w:jc w:val="center"/>
        <w:rPr>
          <w:lang w:val="fr-CA"/>
        </w:rPr>
      </w:pPr>
    </w:p>
    <w:p w14:paraId="26C5321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6C5321C" w14:textId="77777777" w:rsidR="003A37CF" w:rsidRPr="00D83B8C" w:rsidRDefault="003A37CF" w:rsidP="00874A3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5321F" w14:textId="77777777" w:rsidR="00983D48" w:rsidRDefault="00983D48">
      <w:r>
        <w:separator/>
      </w:r>
    </w:p>
  </w:endnote>
  <w:endnote w:type="continuationSeparator" w:id="0">
    <w:p w14:paraId="26C5322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5321D" w14:textId="77777777" w:rsidR="00983D48" w:rsidRDefault="00983D48">
      <w:r>
        <w:separator/>
      </w:r>
    </w:p>
  </w:footnote>
  <w:footnote w:type="continuationSeparator" w:id="0">
    <w:p w14:paraId="26C5321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5322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74A3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6C53222" w14:textId="77777777" w:rsidR="008F53F3" w:rsidRDefault="008F53F3" w:rsidP="008F53F3">
    <w:pPr>
      <w:rPr>
        <w:szCs w:val="24"/>
      </w:rPr>
    </w:pPr>
  </w:p>
  <w:p w14:paraId="26C53223" w14:textId="77777777" w:rsidR="008F53F3" w:rsidRDefault="008F53F3" w:rsidP="008F53F3">
    <w:pPr>
      <w:rPr>
        <w:szCs w:val="24"/>
      </w:rPr>
    </w:pPr>
  </w:p>
  <w:p w14:paraId="26C5322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39040</w:t>
    </w:r>
    <w:r>
      <w:rPr>
        <w:szCs w:val="24"/>
      </w:rPr>
      <w:t>     </w:t>
    </w:r>
  </w:p>
  <w:p w14:paraId="26C5322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6C53226" w14:textId="77777777" w:rsidR="0073151A" w:rsidRDefault="0073151A" w:rsidP="0073151A"/>
      <w:p w14:paraId="26C53227" w14:textId="77777777" w:rsidR="0073151A" w:rsidRPr="006E7BAE" w:rsidRDefault="0073151A" w:rsidP="0073151A"/>
      <w:p w14:paraId="26C53228" w14:textId="77777777" w:rsidR="0073151A" w:rsidRPr="006E7BAE" w:rsidRDefault="0073151A" w:rsidP="0073151A"/>
      <w:p w14:paraId="26C53229" w14:textId="77777777" w:rsidR="0073151A" w:rsidRPr="006E7BAE" w:rsidRDefault="0073151A" w:rsidP="0073151A"/>
      <w:p w14:paraId="26C5322A" w14:textId="77777777" w:rsidR="0073151A" w:rsidRDefault="0073151A" w:rsidP="0073151A"/>
      <w:p w14:paraId="26C5322B" w14:textId="77777777" w:rsidR="0073151A" w:rsidRDefault="0073151A" w:rsidP="0073151A"/>
      <w:p w14:paraId="26C5322C" w14:textId="77777777" w:rsidR="0073151A" w:rsidRDefault="0073151A" w:rsidP="0073151A"/>
      <w:p w14:paraId="26C5322D" w14:textId="77777777" w:rsidR="0073151A" w:rsidRDefault="0073151A" w:rsidP="0073151A"/>
      <w:p w14:paraId="26C5322E" w14:textId="77777777" w:rsidR="0073151A" w:rsidRDefault="0073151A" w:rsidP="0073151A"/>
      <w:p w14:paraId="26C5322F" w14:textId="77777777" w:rsidR="0073151A" w:rsidRPr="006E7BAE" w:rsidRDefault="0073151A" w:rsidP="0073151A"/>
      <w:p w14:paraId="26C53230" w14:textId="77777777" w:rsidR="00ED265D" w:rsidRPr="0073151A" w:rsidRDefault="00B010D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01E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61AD"/>
    <w:rsid w:val="0086042A"/>
    <w:rsid w:val="00874A38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10D9"/>
    <w:rsid w:val="00B158E3"/>
    <w:rsid w:val="00B328CD"/>
    <w:rsid w:val="00B408F8"/>
    <w:rsid w:val="00B5078E"/>
    <w:rsid w:val="00B60EDC"/>
    <w:rsid w:val="00BC39BE"/>
    <w:rsid w:val="00BD4E4C"/>
    <w:rsid w:val="00BF7644"/>
    <w:rsid w:val="00C075AF"/>
    <w:rsid w:val="00C1285B"/>
    <w:rsid w:val="00C173B0"/>
    <w:rsid w:val="00C17F71"/>
    <w:rsid w:val="00C2612E"/>
    <w:rsid w:val="00C524C9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D6BD6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6C53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13465</Case>
    <OtherLawsAndIssues xmlns="40ae4924-d04e-473c-aafa-3657aad971d6" xsi:nil="true"/>
    <DocumentType xmlns="40ae4924-d04e-473c-aafa-3657aad971d6">36</DocumentType>
    <DecisionProcessType xmlns="40ae4924-d04e-473c-aafa-3657aad971d6">1</DecisionProcess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EE02A-F1BB-4CEF-BB05-2213745056A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A5873FC-0F3F-4B0B-8C71-EC46DD222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517CC-299A-4ACB-829D-C8F3322C2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2020-04-15T13:27:00Z</dcterms:created>
  <dcterms:modified xsi:type="dcterms:W3CDTF">2020-04-15T13:27:00Z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