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2021C" w14:textId="77777777" w:rsidR="009F436C" w:rsidRPr="006E7BAE" w:rsidRDefault="003A37CF" w:rsidP="00AE2077">
      <w:pPr>
        <w:jc w:val="right"/>
      </w:pPr>
      <w:bookmarkStart w:id="0" w:name="_GoBack"/>
      <w:bookmarkEnd w:id="0"/>
      <w:r w:rsidRPr="006E7BAE">
        <w:t xml:space="preserve">No. </w:t>
      </w:r>
      <w:r>
        <w:t>38883</w:t>
      </w:r>
      <w:r w:rsidR="0016666F" w:rsidRPr="006E7BAE">
        <w:t>     </w:t>
      </w:r>
    </w:p>
    <w:p w14:paraId="34D2021D" w14:textId="77777777" w:rsidR="009F436C" w:rsidRPr="006E7BAE" w:rsidRDefault="009F436C" w:rsidP="00382FEC"/>
    <w:p w14:paraId="34D2021E"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34D20222" w14:textId="77777777" w:rsidTr="00C173B0">
        <w:tc>
          <w:tcPr>
            <w:tcW w:w="2269" w:type="pct"/>
          </w:tcPr>
          <w:p w14:paraId="34D2021F" w14:textId="77777777" w:rsidR="00417FB7" w:rsidRPr="006E7BAE" w:rsidRDefault="00543EDD" w:rsidP="008262A3">
            <w:r>
              <w:t>April 2</w:t>
            </w:r>
            <w:r w:rsidR="00960EC7">
              <w:t>3</w:t>
            </w:r>
            <w:r>
              <w:t>, 2020</w:t>
            </w:r>
          </w:p>
        </w:tc>
        <w:tc>
          <w:tcPr>
            <w:tcW w:w="381" w:type="pct"/>
          </w:tcPr>
          <w:p w14:paraId="34D20220" w14:textId="77777777" w:rsidR="00417FB7" w:rsidRPr="006E7BAE" w:rsidRDefault="00417FB7" w:rsidP="00382FEC"/>
        </w:tc>
        <w:tc>
          <w:tcPr>
            <w:tcW w:w="2350" w:type="pct"/>
          </w:tcPr>
          <w:p w14:paraId="34D20221" w14:textId="77777777" w:rsidR="00417FB7" w:rsidRPr="00D83B8C" w:rsidRDefault="00543EDD" w:rsidP="00816B78">
            <w:pPr>
              <w:rPr>
                <w:lang w:val="en-US"/>
              </w:rPr>
            </w:pPr>
            <w:r>
              <w:t>Le 2</w:t>
            </w:r>
            <w:r w:rsidR="00960EC7">
              <w:t>3</w:t>
            </w:r>
            <w:r>
              <w:t xml:space="preserve"> avril 2020</w:t>
            </w:r>
          </w:p>
        </w:tc>
      </w:tr>
      <w:tr w:rsidR="00E12A51" w:rsidRPr="006E7BAE" w14:paraId="34D20226" w14:textId="77777777" w:rsidTr="00C173B0">
        <w:tc>
          <w:tcPr>
            <w:tcW w:w="2269" w:type="pct"/>
            <w:tcMar>
              <w:top w:w="0" w:type="dxa"/>
              <w:bottom w:w="0" w:type="dxa"/>
            </w:tcMar>
          </w:tcPr>
          <w:p w14:paraId="34D20223" w14:textId="77777777" w:rsidR="00C2612E" w:rsidRPr="006E7BAE" w:rsidRDefault="00C2612E" w:rsidP="008262A3"/>
        </w:tc>
        <w:tc>
          <w:tcPr>
            <w:tcW w:w="381" w:type="pct"/>
            <w:tcMar>
              <w:top w:w="0" w:type="dxa"/>
              <w:bottom w:w="0" w:type="dxa"/>
            </w:tcMar>
          </w:tcPr>
          <w:p w14:paraId="34D20224" w14:textId="77777777" w:rsidR="00E12A51" w:rsidRPr="006E7BAE" w:rsidRDefault="00E12A51" w:rsidP="00382FEC"/>
        </w:tc>
        <w:tc>
          <w:tcPr>
            <w:tcW w:w="2350" w:type="pct"/>
            <w:tcMar>
              <w:top w:w="0" w:type="dxa"/>
              <w:bottom w:w="0" w:type="dxa"/>
            </w:tcMar>
          </w:tcPr>
          <w:p w14:paraId="34D20225" w14:textId="77777777" w:rsidR="00E12A51" w:rsidRPr="00D83B8C" w:rsidRDefault="00E12A51" w:rsidP="00816B78">
            <w:pPr>
              <w:rPr>
                <w:lang w:val="en-US"/>
              </w:rPr>
            </w:pPr>
          </w:p>
        </w:tc>
      </w:tr>
      <w:tr w:rsidR="00824412" w:rsidRPr="006E7BAE" w14:paraId="34D20234" w14:textId="77777777" w:rsidTr="00C173B0">
        <w:tc>
          <w:tcPr>
            <w:tcW w:w="2269" w:type="pct"/>
          </w:tcPr>
          <w:p w14:paraId="34D20227" w14:textId="77777777" w:rsidR="00B547F1" w:rsidRDefault="00960EC7">
            <w:pPr>
              <w:pStyle w:val="SCCLsocPrefix"/>
            </w:pPr>
            <w:r>
              <w:t>BETWEEN:</w:t>
            </w:r>
            <w:r>
              <w:br/>
            </w:r>
          </w:p>
          <w:p w14:paraId="34D20228" w14:textId="77777777" w:rsidR="00B547F1" w:rsidRDefault="00960EC7">
            <w:pPr>
              <w:pStyle w:val="SCCLsocParty"/>
            </w:pPr>
            <w:r>
              <w:t>Nadire Atas and 626381 Ontario Limited</w:t>
            </w:r>
            <w:r>
              <w:br/>
            </w:r>
          </w:p>
          <w:p w14:paraId="34D20229" w14:textId="77777777" w:rsidR="00B547F1" w:rsidRDefault="00960EC7">
            <w:pPr>
              <w:pStyle w:val="SCCLsocPartyRole"/>
            </w:pPr>
            <w:r>
              <w:t>Applicants</w:t>
            </w:r>
            <w:r>
              <w:br/>
            </w:r>
          </w:p>
          <w:p w14:paraId="34D2022A" w14:textId="77777777" w:rsidR="00B547F1" w:rsidRDefault="00960EC7">
            <w:pPr>
              <w:pStyle w:val="SCCLsocVersus"/>
            </w:pPr>
            <w:r>
              <w:t>- and -</w:t>
            </w:r>
            <w:r>
              <w:br/>
            </w:r>
          </w:p>
          <w:p w14:paraId="34D2022B" w14:textId="77777777" w:rsidR="00B547F1" w:rsidRDefault="00960EC7">
            <w:pPr>
              <w:pStyle w:val="SCCLsocParty"/>
            </w:pPr>
            <w:r>
              <w:t>Peoples Trust Company, David Brooker, Taras Kulish, Moses Muyal, Michael Harold Kimberly, Irene Mary Kimberly, Stancer Gossin Rose, Raymond Stancer, Michael Hart Rose, Rose and Rose, Blair Coleman Rose, Scott Kelly, Rahul Shastri, Ira T. Kagan, David Winer, David Sloan, Baker Schneider Ruggiero, Patrice Cote, Ron Hatcher, Steinberg Morton Frymer LLP, Michael John Mitchell, Nicholas Carlos Canizares, David Hart Bresver, Bresver Scheininger &amp; Chapman LLP, Rui Ruivo, Frank Pa, Atlantic (HS) Financial Corporation, Tom Pires, Mega Corp, Krishan Chahal and Nutan Chahal</w:t>
            </w:r>
            <w:r>
              <w:br/>
            </w:r>
          </w:p>
          <w:p w14:paraId="34D2022C" w14:textId="77777777" w:rsidR="00B547F1" w:rsidRDefault="00960EC7">
            <w:pPr>
              <w:pStyle w:val="SCCLsocPartyRole"/>
            </w:pPr>
            <w:r>
              <w:t>Respondents</w:t>
            </w:r>
          </w:p>
        </w:tc>
        <w:tc>
          <w:tcPr>
            <w:tcW w:w="381" w:type="pct"/>
          </w:tcPr>
          <w:p w14:paraId="34D2022D" w14:textId="77777777" w:rsidR="00824412" w:rsidRPr="006E7BAE" w:rsidRDefault="00824412" w:rsidP="00375294"/>
        </w:tc>
        <w:tc>
          <w:tcPr>
            <w:tcW w:w="2350" w:type="pct"/>
          </w:tcPr>
          <w:p w14:paraId="34D2022E" w14:textId="77777777" w:rsidR="00B547F1" w:rsidRPr="00960EC7" w:rsidRDefault="00960EC7">
            <w:pPr>
              <w:pStyle w:val="SCCLsocPrefix"/>
              <w:rPr>
                <w:lang w:val="fr-FR"/>
              </w:rPr>
            </w:pPr>
            <w:r w:rsidRPr="00960EC7">
              <w:rPr>
                <w:lang w:val="fr-FR"/>
              </w:rPr>
              <w:t>ENTRE :</w:t>
            </w:r>
            <w:r w:rsidRPr="00960EC7">
              <w:rPr>
                <w:lang w:val="fr-FR"/>
              </w:rPr>
              <w:br/>
            </w:r>
          </w:p>
          <w:p w14:paraId="34D2022F" w14:textId="77777777" w:rsidR="00B547F1" w:rsidRPr="00960EC7" w:rsidRDefault="00960EC7">
            <w:pPr>
              <w:pStyle w:val="SCCLsocParty"/>
              <w:rPr>
                <w:lang w:val="fr-FR"/>
              </w:rPr>
            </w:pPr>
            <w:r>
              <w:rPr>
                <w:lang w:val="fr-FR"/>
              </w:rPr>
              <w:t xml:space="preserve">Nadire Atas et </w:t>
            </w:r>
            <w:r w:rsidRPr="00960EC7">
              <w:rPr>
                <w:lang w:val="fr-FR"/>
              </w:rPr>
              <w:t>626381 Ontario Limited</w:t>
            </w:r>
            <w:r w:rsidRPr="00960EC7">
              <w:rPr>
                <w:lang w:val="fr-FR"/>
              </w:rPr>
              <w:br/>
            </w:r>
          </w:p>
          <w:p w14:paraId="34D20230" w14:textId="77777777" w:rsidR="00B547F1" w:rsidRDefault="00960EC7">
            <w:pPr>
              <w:pStyle w:val="SCCLsocPartyRole"/>
            </w:pPr>
            <w:r>
              <w:t xml:space="preserve">Demandeurs </w:t>
            </w:r>
            <w:r>
              <w:br/>
            </w:r>
          </w:p>
          <w:p w14:paraId="34D20231" w14:textId="77777777" w:rsidR="00B547F1" w:rsidRDefault="00960EC7">
            <w:pPr>
              <w:pStyle w:val="SCCLsocVersus"/>
            </w:pPr>
            <w:r>
              <w:t>- et -</w:t>
            </w:r>
            <w:r>
              <w:br/>
            </w:r>
          </w:p>
          <w:p w14:paraId="34D20232" w14:textId="77777777" w:rsidR="00B547F1" w:rsidRDefault="00960EC7">
            <w:pPr>
              <w:pStyle w:val="SCCLsocParty"/>
            </w:pPr>
            <w:r>
              <w:t>Compagnie de Fiducie Peoples, David Brooker, Taras Kulish, Moses Muyal, Michael Harold Kimberly, Irene Mary Kimberly, Stancer Gossin Rose, Raymond Stancer, Michael Hart Rose, Rose and Rose, Blair Coleman Rose, Scott Kelly, Rahul Shastri, Ira T. Kagan, David Winer, David Sloan, Baker Schneider Ruggiero, Patrice Cote, Ron Hatcher, Steinberg Morton Frymer LLP, Michael John Mitchell, Nicholas Carlos Canizares, David Hart Bresver, Bresver Scheininger &amp; Chapman LLP, Rui Ruivo, Frank Pa, Atlantic (HS) Financial Corporation, Tom Pires, Mega Corp, Krishan Chahal et Nutan Chahal</w:t>
            </w:r>
            <w:r>
              <w:br/>
            </w:r>
          </w:p>
          <w:p w14:paraId="34D20233" w14:textId="77777777" w:rsidR="00B547F1" w:rsidRDefault="00960EC7">
            <w:pPr>
              <w:pStyle w:val="SCCLsocPartyRole"/>
            </w:pPr>
            <w:r>
              <w:t>Intimés</w:t>
            </w:r>
          </w:p>
        </w:tc>
      </w:tr>
      <w:tr w:rsidR="00824412" w:rsidRPr="006E7BAE" w14:paraId="34D20238" w14:textId="77777777" w:rsidTr="00C173B0">
        <w:tc>
          <w:tcPr>
            <w:tcW w:w="2269" w:type="pct"/>
            <w:tcMar>
              <w:top w:w="0" w:type="dxa"/>
              <w:bottom w:w="0" w:type="dxa"/>
            </w:tcMar>
          </w:tcPr>
          <w:p w14:paraId="34D20235" w14:textId="77777777" w:rsidR="00824412" w:rsidRPr="006E7BAE" w:rsidRDefault="00824412" w:rsidP="00375294"/>
        </w:tc>
        <w:tc>
          <w:tcPr>
            <w:tcW w:w="381" w:type="pct"/>
            <w:tcMar>
              <w:top w:w="0" w:type="dxa"/>
              <w:bottom w:w="0" w:type="dxa"/>
            </w:tcMar>
          </w:tcPr>
          <w:p w14:paraId="34D20236" w14:textId="77777777" w:rsidR="00824412" w:rsidRPr="006E7BAE" w:rsidRDefault="00824412" w:rsidP="00375294"/>
        </w:tc>
        <w:tc>
          <w:tcPr>
            <w:tcW w:w="2350" w:type="pct"/>
            <w:tcMar>
              <w:top w:w="0" w:type="dxa"/>
              <w:bottom w:w="0" w:type="dxa"/>
            </w:tcMar>
          </w:tcPr>
          <w:p w14:paraId="34D20237" w14:textId="77777777" w:rsidR="00824412" w:rsidRPr="00D83B8C" w:rsidRDefault="00824412" w:rsidP="00B408F8">
            <w:pPr>
              <w:rPr>
                <w:lang w:val="en-US"/>
              </w:rPr>
            </w:pPr>
          </w:p>
        </w:tc>
      </w:tr>
    </w:tbl>
    <w:p w14:paraId="34D20239" w14:textId="77777777" w:rsidR="00960EC7" w:rsidRDefault="00960EC7">
      <w:r>
        <w:br w:type="page"/>
      </w:r>
    </w:p>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824412" w:rsidRPr="00960EC7" w14:paraId="34D20241" w14:textId="77777777" w:rsidTr="00C173B0">
        <w:tc>
          <w:tcPr>
            <w:tcW w:w="2269" w:type="pct"/>
          </w:tcPr>
          <w:p w14:paraId="34D2023A" w14:textId="77777777" w:rsidR="00824412" w:rsidRPr="006E7BAE" w:rsidRDefault="00824412" w:rsidP="00C2612E">
            <w:pPr>
              <w:jc w:val="center"/>
            </w:pPr>
            <w:r w:rsidRPr="006E7BAE">
              <w:lastRenderedPageBreak/>
              <w:t>JUDGMENT</w:t>
            </w:r>
          </w:p>
          <w:p w14:paraId="34D2023B" w14:textId="77777777" w:rsidR="00824412" w:rsidRPr="006E7BAE" w:rsidRDefault="00824412" w:rsidP="00417FB7">
            <w:pPr>
              <w:jc w:val="center"/>
            </w:pPr>
          </w:p>
          <w:p w14:paraId="34D2023C" w14:textId="77777777" w:rsidR="003F6511" w:rsidRPr="006E7BAE" w:rsidRDefault="00824412" w:rsidP="00960EC7">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Pr="006E7BAE">
              <w:t xml:space="preserve">, Number </w:t>
            </w:r>
            <w:r>
              <w:t>C64955</w:t>
            </w:r>
            <w:r w:rsidRPr="006E7BAE">
              <w:t>,</w:t>
            </w:r>
            <w:r w:rsidR="00960EC7">
              <w:t xml:space="preserve"> 2019 ONCA 359, </w:t>
            </w:r>
            <w:r w:rsidRPr="006E7BAE">
              <w:t xml:space="preserve">dated </w:t>
            </w:r>
            <w:r>
              <w:t>May 6, 2019</w:t>
            </w:r>
            <w:r w:rsidRPr="006E7BAE">
              <w:t xml:space="preserve"> is </w:t>
            </w:r>
            <w:r w:rsidR="00960EC7">
              <w:t>dismissed with costs.</w:t>
            </w:r>
          </w:p>
        </w:tc>
        <w:tc>
          <w:tcPr>
            <w:tcW w:w="381" w:type="pct"/>
          </w:tcPr>
          <w:p w14:paraId="34D2023D" w14:textId="77777777" w:rsidR="00824412" w:rsidRPr="006E7BAE" w:rsidRDefault="00824412" w:rsidP="00417FB7">
            <w:pPr>
              <w:jc w:val="center"/>
            </w:pPr>
          </w:p>
        </w:tc>
        <w:tc>
          <w:tcPr>
            <w:tcW w:w="2350" w:type="pct"/>
          </w:tcPr>
          <w:p w14:paraId="34D2023E" w14:textId="77777777" w:rsidR="00824412" w:rsidRPr="006E7BAE" w:rsidRDefault="00824412" w:rsidP="00C2612E">
            <w:pPr>
              <w:jc w:val="center"/>
              <w:rPr>
                <w:lang w:val="fr-CA"/>
              </w:rPr>
            </w:pPr>
            <w:r w:rsidRPr="006E7BAE">
              <w:rPr>
                <w:lang w:val="fr-CA"/>
              </w:rPr>
              <w:t>JUGEMENT</w:t>
            </w:r>
          </w:p>
          <w:p w14:paraId="34D2023F" w14:textId="77777777" w:rsidR="00824412" w:rsidRPr="006E7BAE" w:rsidRDefault="00824412" w:rsidP="00417FB7">
            <w:pPr>
              <w:jc w:val="center"/>
              <w:rPr>
                <w:lang w:val="fr-CA"/>
              </w:rPr>
            </w:pPr>
          </w:p>
          <w:p w14:paraId="34D20240" w14:textId="77777777" w:rsidR="003F6511" w:rsidRPr="006E7BAE" w:rsidRDefault="00824412" w:rsidP="00960EC7">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960EC7">
              <w:rPr>
                <w:lang w:val="fr-FR"/>
              </w:rPr>
              <w:t>Cour d’appel de l’Ontario</w:t>
            </w:r>
            <w:r w:rsidRPr="006E7BAE">
              <w:rPr>
                <w:lang w:val="fr-CA"/>
              </w:rPr>
              <w:t xml:space="preserve">, numéro </w:t>
            </w:r>
            <w:r w:rsidRPr="00960EC7">
              <w:rPr>
                <w:lang w:val="fr-FR"/>
              </w:rPr>
              <w:t>C64955</w:t>
            </w:r>
            <w:r w:rsidRPr="006E7BAE">
              <w:rPr>
                <w:lang w:val="fr-CA"/>
              </w:rPr>
              <w:t xml:space="preserve">, </w:t>
            </w:r>
            <w:r w:rsidR="00960EC7" w:rsidRPr="00960EC7">
              <w:rPr>
                <w:lang w:val="fr-FR"/>
              </w:rPr>
              <w:t xml:space="preserve">2019 ONCA 359, </w:t>
            </w:r>
            <w:r w:rsidR="00011960" w:rsidRPr="006E7BAE">
              <w:rPr>
                <w:lang w:val="fr-CA"/>
              </w:rPr>
              <w:t>daté du</w:t>
            </w:r>
            <w:r w:rsidRPr="006E7BAE">
              <w:rPr>
                <w:lang w:val="fr-CA"/>
              </w:rPr>
              <w:t xml:space="preserve"> </w:t>
            </w:r>
            <w:r w:rsidRPr="00960EC7">
              <w:rPr>
                <w:lang w:val="fr-FR"/>
              </w:rPr>
              <w:t>6 mai 2019</w:t>
            </w:r>
            <w:r w:rsidR="00960EC7">
              <w:rPr>
                <w:lang w:val="fr-CA"/>
              </w:rPr>
              <w:t>, est rejet</w:t>
            </w:r>
            <w:r w:rsidR="00960EC7">
              <w:rPr>
                <w:rFonts w:cs="Times New Roman"/>
                <w:lang w:val="fr-CA"/>
              </w:rPr>
              <w:t>é</w:t>
            </w:r>
            <w:r w:rsidR="00960EC7">
              <w:rPr>
                <w:lang w:val="fr-CA"/>
              </w:rPr>
              <w:t>e avec d</w:t>
            </w:r>
            <w:r w:rsidR="00960EC7">
              <w:rPr>
                <w:rFonts w:cs="Times New Roman"/>
                <w:lang w:val="fr-CA"/>
              </w:rPr>
              <w:t>é</w:t>
            </w:r>
            <w:r w:rsidR="00960EC7">
              <w:rPr>
                <w:lang w:val="fr-CA"/>
              </w:rPr>
              <w:t>pens.</w:t>
            </w:r>
            <w:r w:rsidR="00011960" w:rsidRPr="006E7BAE">
              <w:rPr>
                <w:lang w:val="fr-CA"/>
              </w:rPr>
              <w:t xml:space="preserve"> </w:t>
            </w:r>
          </w:p>
        </w:tc>
      </w:tr>
    </w:tbl>
    <w:p w14:paraId="34D20242" w14:textId="77777777" w:rsidR="009F436C" w:rsidRPr="00D83B8C" w:rsidRDefault="009F436C" w:rsidP="00382FEC">
      <w:pPr>
        <w:rPr>
          <w:lang w:val="fr-CA"/>
        </w:rPr>
      </w:pPr>
    </w:p>
    <w:p w14:paraId="34D20243" w14:textId="77777777" w:rsidR="009F436C" w:rsidRDefault="009F436C" w:rsidP="00417FB7">
      <w:pPr>
        <w:jc w:val="center"/>
        <w:rPr>
          <w:lang w:val="fr-CA"/>
        </w:rPr>
      </w:pPr>
    </w:p>
    <w:p w14:paraId="34D20244" w14:textId="77777777" w:rsidR="00960EC7" w:rsidRDefault="00960EC7" w:rsidP="00417FB7">
      <w:pPr>
        <w:jc w:val="center"/>
        <w:rPr>
          <w:lang w:val="fr-CA"/>
        </w:rPr>
      </w:pPr>
    </w:p>
    <w:p w14:paraId="34D20245" w14:textId="77777777" w:rsidR="00960EC7" w:rsidRDefault="00960EC7" w:rsidP="00417FB7">
      <w:pPr>
        <w:jc w:val="center"/>
        <w:rPr>
          <w:lang w:val="fr-CA"/>
        </w:rPr>
      </w:pPr>
    </w:p>
    <w:p w14:paraId="34D20246" w14:textId="77777777" w:rsidR="00960EC7" w:rsidRDefault="00960EC7" w:rsidP="00417FB7">
      <w:pPr>
        <w:jc w:val="center"/>
        <w:rPr>
          <w:lang w:val="fr-CA"/>
        </w:rPr>
      </w:pPr>
    </w:p>
    <w:p w14:paraId="34D20247" w14:textId="77777777" w:rsidR="00960EC7" w:rsidRDefault="00960EC7" w:rsidP="00417FB7">
      <w:pPr>
        <w:jc w:val="center"/>
        <w:rPr>
          <w:lang w:val="fr-CA"/>
        </w:rPr>
      </w:pPr>
    </w:p>
    <w:p w14:paraId="34D20248" w14:textId="77777777" w:rsidR="00960EC7" w:rsidRPr="00D83B8C" w:rsidRDefault="00960EC7" w:rsidP="00417FB7">
      <w:pPr>
        <w:jc w:val="center"/>
        <w:rPr>
          <w:lang w:val="fr-CA"/>
        </w:rPr>
      </w:pPr>
    </w:p>
    <w:p w14:paraId="34D20249" w14:textId="77777777" w:rsidR="009F436C" w:rsidRPr="00D83B8C" w:rsidRDefault="009F436C" w:rsidP="00417FB7">
      <w:pPr>
        <w:jc w:val="center"/>
        <w:rPr>
          <w:lang w:val="fr-CA"/>
        </w:rPr>
      </w:pPr>
    </w:p>
    <w:p w14:paraId="34D2024A" w14:textId="77777777" w:rsidR="009F436C" w:rsidRPr="00D83B8C" w:rsidRDefault="003A37CF" w:rsidP="00417FB7">
      <w:pPr>
        <w:jc w:val="center"/>
        <w:rPr>
          <w:lang w:val="fr-CA"/>
        </w:rPr>
      </w:pPr>
      <w:r w:rsidRPr="00D83B8C">
        <w:rPr>
          <w:lang w:val="fr-CA"/>
        </w:rPr>
        <w:t>C.J.C.</w:t>
      </w:r>
    </w:p>
    <w:p w14:paraId="34D2024B" w14:textId="77777777" w:rsidR="009F436C" w:rsidRPr="00D83B8C" w:rsidRDefault="003A37CF" w:rsidP="00417FB7">
      <w:pPr>
        <w:jc w:val="center"/>
        <w:rPr>
          <w:lang w:val="fr-CA"/>
        </w:rPr>
      </w:pPr>
      <w:r w:rsidRPr="00D83B8C">
        <w:rPr>
          <w:lang w:val="fr-CA"/>
        </w:rPr>
        <w:t>J.C.C.</w:t>
      </w:r>
    </w:p>
    <w:p w14:paraId="34D2024C" w14:textId="77777777" w:rsidR="009F436C" w:rsidRPr="00D83B8C" w:rsidRDefault="009F436C" w:rsidP="00417FB7">
      <w:pPr>
        <w:jc w:val="center"/>
        <w:rPr>
          <w:lang w:val="fr-CA"/>
        </w:rPr>
      </w:pPr>
    </w:p>
    <w:sectPr w:rsidR="009F436C"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2024F" w14:textId="77777777" w:rsidR="00983D48" w:rsidRDefault="00983D48">
      <w:r>
        <w:separator/>
      </w:r>
    </w:p>
  </w:endnote>
  <w:endnote w:type="continuationSeparator" w:id="0">
    <w:p w14:paraId="34D20250"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2024D" w14:textId="77777777" w:rsidR="00983D48" w:rsidRDefault="00983D48">
      <w:r>
        <w:separator/>
      </w:r>
    </w:p>
  </w:footnote>
  <w:footnote w:type="continuationSeparator" w:id="0">
    <w:p w14:paraId="34D2024E"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20251"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F71310">
      <w:rPr>
        <w:noProof/>
        <w:szCs w:val="24"/>
      </w:rPr>
      <w:t>2</w:t>
    </w:r>
    <w:r w:rsidR="00EF707C" w:rsidRPr="00417FB7">
      <w:rPr>
        <w:szCs w:val="24"/>
      </w:rPr>
      <w:fldChar w:fldCharType="end"/>
    </w:r>
    <w:r>
      <w:rPr>
        <w:szCs w:val="24"/>
      </w:rPr>
      <w:t xml:space="preserve"> -</w:t>
    </w:r>
  </w:p>
  <w:p w14:paraId="34D20252" w14:textId="77777777" w:rsidR="008F53F3" w:rsidRDefault="008F53F3" w:rsidP="008F53F3">
    <w:pPr>
      <w:rPr>
        <w:szCs w:val="24"/>
      </w:rPr>
    </w:pPr>
  </w:p>
  <w:p w14:paraId="34D20253" w14:textId="77777777" w:rsidR="008F53F3" w:rsidRDefault="008F53F3" w:rsidP="008F53F3">
    <w:pPr>
      <w:rPr>
        <w:szCs w:val="24"/>
      </w:rPr>
    </w:pPr>
  </w:p>
  <w:p w14:paraId="34D20254" w14:textId="77777777" w:rsidR="008F53F3" w:rsidRDefault="008F53F3" w:rsidP="008F53F3">
    <w:pPr>
      <w:tabs>
        <w:tab w:val="right" w:pos="9360"/>
      </w:tabs>
      <w:jc w:val="right"/>
      <w:rPr>
        <w:szCs w:val="24"/>
      </w:rPr>
    </w:pPr>
    <w:r>
      <w:rPr>
        <w:szCs w:val="24"/>
      </w:rPr>
      <w:t xml:space="preserve">No. </w:t>
    </w:r>
    <w:r>
      <w:t>38883</w:t>
    </w:r>
    <w:r>
      <w:rPr>
        <w:szCs w:val="24"/>
      </w:rPr>
      <w:t>     </w:t>
    </w:r>
  </w:p>
  <w:p w14:paraId="34D20255"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34D20256" w14:textId="77777777" w:rsidR="0073151A" w:rsidRDefault="0073151A" w:rsidP="0073151A"/>
      <w:p w14:paraId="34D20257" w14:textId="77777777" w:rsidR="0073151A" w:rsidRPr="006E7BAE" w:rsidRDefault="0073151A" w:rsidP="0073151A"/>
      <w:p w14:paraId="34D20258" w14:textId="77777777" w:rsidR="0073151A" w:rsidRPr="006E7BAE" w:rsidRDefault="0073151A" w:rsidP="0073151A"/>
      <w:p w14:paraId="34D20259" w14:textId="77777777" w:rsidR="0073151A" w:rsidRPr="006E7BAE" w:rsidRDefault="0073151A" w:rsidP="0073151A"/>
      <w:p w14:paraId="34D2025A" w14:textId="77777777" w:rsidR="0073151A" w:rsidRDefault="0073151A" w:rsidP="0073151A"/>
      <w:p w14:paraId="34D2025B" w14:textId="77777777" w:rsidR="0073151A" w:rsidRDefault="0073151A" w:rsidP="0073151A"/>
      <w:p w14:paraId="34D2025C" w14:textId="77777777" w:rsidR="0073151A" w:rsidRDefault="0073151A" w:rsidP="0073151A"/>
      <w:p w14:paraId="34D2025D" w14:textId="77777777" w:rsidR="0073151A" w:rsidRDefault="0073151A" w:rsidP="0073151A"/>
      <w:p w14:paraId="34D2025E" w14:textId="77777777" w:rsidR="0073151A" w:rsidRDefault="0073151A" w:rsidP="0073151A"/>
      <w:p w14:paraId="34D2025F" w14:textId="77777777" w:rsidR="0073151A" w:rsidRPr="006E7BAE" w:rsidRDefault="0073151A" w:rsidP="0073151A"/>
      <w:p w14:paraId="34D20260" w14:textId="77777777" w:rsidR="00ED265D" w:rsidRPr="0073151A" w:rsidRDefault="00F71310"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0EC7"/>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547F1"/>
    <w:rsid w:val="00B60EDC"/>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1310"/>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D2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13307</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2020-04-23T04:00:00+00:00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Rowe; Kasirer</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7662AF6E-A6D1-48A5-9A2F-F0AD7022DBE7}">
  <ds:schemaRefs>
    <ds:schemaRef ds:uri="http://schemas.microsoft.com/sharepoint/v3/contenttype/forms"/>
  </ds:schemaRefs>
</ds:datastoreItem>
</file>

<file path=customXml/itemProps2.xml><?xml version="1.0" encoding="utf-8"?>
<ds:datastoreItem xmlns:ds="http://schemas.openxmlformats.org/officeDocument/2006/customXml" ds:itemID="{A6DEF9DA-4648-4A62-AA99-E6221B0EF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750261-C3A7-437A-8A08-0EEF3120DE9F}">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2020-04-21T13:49:00Z</dcterms:created>
  <dcterms:modified xsi:type="dcterms:W3CDTF">2020-04-21T13:49:00Z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