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271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38949</w:t>
      </w:r>
      <w:r w:rsidR="0016666F" w:rsidRPr="006E7BAE">
        <w:t>     </w:t>
      </w:r>
    </w:p>
    <w:p w14:paraId="14A4271B" w14:textId="77777777" w:rsidR="009F436C" w:rsidRPr="006E7BAE" w:rsidRDefault="009F436C" w:rsidP="00382FEC"/>
    <w:p w14:paraId="14A4271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A42720" w14:textId="77777777" w:rsidTr="00C173B0">
        <w:tc>
          <w:tcPr>
            <w:tcW w:w="2269" w:type="pct"/>
          </w:tcPr>
          <w:p w14:paraId="14A4271D" w14:textId="77777777" w:rsidR="00417FB7" w:rsidRPr="006E7BAE" w:rsidRDefault="00543EDD" w:rsidP="008262A3">
            <w:r>
              <w:t>April 2</w:t>
            </w:r>
            <w:r w:rsidR="002F5201">
              <w:t>3</w:t>
            </w:r>
            <w:r>
              <w:t>, 2020</w:t>
            </w:r>
          </w:p>
        </w:tc>
        <w:tc>
          <w:tcPr>
            <w:tcW w:w="381" w:type="pct"/>
          </w:tcPr>
          <w:p w14:paraId="14A4271E" w14:textId="77777777" w:rsidR="00417FB7" w:rsidRPr="006E7BAE" w:rsidRDefault="00417FB7" w:rsidP="00382FEC"/>
        </w:tc>
        <w:tc>
          <w:tcPr>
            <w:tcW w:w="2350" w:type="pct"/>
          </w:tcPr>
          <w:p w14:paraId="14A4271F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2F5201">
              <w:t>3</w:t>
            </w:r>
            <w:r>
              <w:t xml:space="preserve"> avril 2020</w:t>
            </w:r>
          </w:p>
        </w:tc>
      </w:tr>
      <w:tr w:rsidR="00E12A51" w:rsidRPr="006E7BAE" w14:paraId="14A427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A4272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A4272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A4272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4A42732" w14:textId="77777777" w:rsidTr="00C173B0">
        <w:tc>
          <w:tcPr>
            <w:tcW w:w="2269" w:type="pct"/>
          </w:tcPr>
          <w:p w14:paraId="14A42725" w14:textId="77777777" w:rsidR="0016162E" w:rsidRDefault="002F5201">
            <w:pPr>
              <w:pStyle w:val="SCCLsocPrefix"/>
            </w:pPr>
            <w:r>
              <w:t>BETWEEN:</w:t>
            </w:r>
            <w:r>
              <w:br/>
            </w:r>
          </w:p>
          <w:p w14:paraId="14A42726" w14:textId="77777777" w:rsidR="0016162E" w:rsidRDefault="002F5201">
            <w:pPr>
              <w:pStyle w:val="SCCLsocParty"/>
            </w:pPr>
            <w:r>
              <w:t>Jeffrey Bradfield</w:t>
            </w:r>
            <w:r>
              <w:br/>
            </w:r>
          </w:p>
          <w:p w14:paraId="14A42727" w14:textId="77777777" w:rsidR="0016162E" w:rsidRDefault="002F5201">
            <w:pPr>
              <w:pStyle w:val="SCCLsocPartyRole"/>
            </w:pPr>
            <w:r>
              <w:t>Applicant</w:t>
            </w:r>
            <w:r>
              <w:br/>
            </w:r>
          </w:p>
          <w:p w14:paraId="14A42728" w14:textId="77777777" w:rsidR="0016162E" w:rsidRDefault="002F5201">
            <w:pPr>
              <w:pStyle w:val="SCCLsocVersus"/>
            </w:pPr>
            <w:r>
              <w:t>- and -</w:t>
            </w:r>
            <w:r>
              <w:br/>
            </w:r>
          </w:p>
          <w:p w14:paraId="14A42729" w14:textId="7794F029" w:rsidR="0016162E" w:rsidRDefault="002F5201">
            <w:pPr>
              <w:pStyle w:val="SCCLsocParty"/>
            </w:pPr>
            <w:r>
              <w:t xml:space="preserve">Royal </w:t>
            </w:r>
            <w:r w:rsidR="001909FB">
              <w:t>&amp;</w:t>
            </w:r>
            <w:r w:rsidR="00162498">
              <w:t xml:space="preserve"> </w:t>
            </w:r>
            <w:r>
              <w:t>Sun Alliance Insurance Company of Canada</w:t>
            </w:r>
            <w:r>
              <w:br/>
            </w:r>
          </w:p>
          <w:p w14:paraId="14A4272A" w14:textId="77777777" w:rsidR="0016162E" w:rsidRDefault="002F520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4A4272B" w14:textId="77777777" w:rsidR="00824412" w:rsidRPr="006E7BAE" w:rsidRDefault="00824412" w:rsidP="00375294"/>
        </w:tc>
        <w:tc>
          <w:tcPr>
            <w:tcW w:w="2350" w:type="pct"/>
          </w:tcPr>
          <w:p w14:paraId="14A4272C" w14:textId="77777777" w:rsidR="0016162E" w:rsidRPr="002F5201" w:rsidRDefault="002F5201">
            <w:pPr>
              <w:pStyle w:val="SCCLsocPrefix"/>
              <w:rPr>
                <w:lang w:val="fr-FR"/>
              </w:rPr>
            </w:pPr>
            <w:r w:rsidRPr="002F5201">
              <w:rPr>
                <w:lang w:val="fr-FR"/>
              </w:rPr>
              <w:t>ENTRE :</w:t>
            </w:r>
            <w:r w:rsidRPr="002F5201">
              <w:rPr>
                <w:lang w:val="fr-FR"/>
              </w:rPr>
              <w:br/>
            </w:r>
          </w:p>
          <w:p w14:paraId="14A4272D" w14:textId="77777777" w:rsidR="0016162E" w:rsidRPr="002F5201" w:rsidRDefault="002F5201">
            <w:pPr>
              <w:pStyle w:val="SCCLsocParty"/>
              <w:rPr>
                <w:lang w:val="fr-FR"/>
              </w:rPr>
            </w:pPr>
            <w:r w:rsidRPr="002F5201">
              <w:rPr>
                <w:lang w:val="fr-FR"/>
              </w:rPr>
              <w:t>Jeffrey Bradfield</w:t>
            </w:r>
            <w:r w:rsidRPr="002F5201">
              <w:rPr>
                <w:lang w:val="fr-FR"/>
              </w:rPr>
              <w:br/>
            </w:r>
          </w:p>
          <w:p w14:paraId="14A4272E" w14:textId="77777777" w:rsidR="0016162E" w:rsidRPr="002F5201" w:rsidRDefault="002F520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2F5201">
              <w:rPr>
                <w:lang w:val="fr-FR"/>
              </w:rPr>
              <w:br/>
            </w:r>
          </w:p>
          <w:p w14:paraId="14A4272F" w14:textId="77777777" w:rsidR="0016162E" w:rsidRPr="00954240" w:rsidRDefault="002F5201">
            <w:pPr>
              <w:pStyle w:val="SCCLsocVersus"/>
              <w:rPr>
                <w:lang w:val="fr-CA"/>
              </w:rPr>
            </w:pPr>
            <w:r w:rsidRPr="00954240">
              <w:rPr>
                <w:lang w:val="fr-CA"/>
              </w:rPr>
              <w:t>- et -</w:t>
            </w:r>
            <w:r w:rsidRPr="00954240">
              <w:rPr>
                <w:lang w:val="fr-CA"/>
              </w:rPr>
              <w:br/>
            </w:r>
          </w:p>
          <w:p w14:paraId="14A42730" w14:textId="6F460439" w:rsidR="0016162E" w:rsidRPr="00954240" w:rsidRDefault="002F5201">
            <w:pPr>
              <w:pStyle w:val="SCCLsocParty"/>
              <w:rPr>
                <w:lang w:val="fr-CA"/>
              </w:rPr>
            </w:pPr>
            <w:r w:rsidRPr="00954240">
              <w:rPr>
                <w:lang w:val="fr-CA"/>
              </w:rPr>
              <w:t xml:space="preserve">Royal </w:t>
            </w:r>
            <w:r w:rsidR="00162498" w:rsidRPr="00954240">
              <w:rPr>
                <w:lang w:val="fr-CA"/>
              </w:rPr>
              <w:t xml:space="preserve">&amp; </w:t>
            </w:r>
            <w:r w:rsidRPr="00954240">
              <w:rPr>
                <w:lang w:val="fr-CA"/>
              </w:rPr>
              <w:t xml:space="preserve">Sun Alliance </w:t>
            </w:r>
            <w:r w:rsidR="00162498" w:rsidRPr="00954240">
              <w:rPr>
                <w:lang w:val="fr-CA"/>
              </w:rPr>
              <w:t xml:space="preserve">du </w:t>
            </w:r>
            <w:r w:rsidRPr="00954240">
              <w:rPr>
                <w:lang w:val="fr-CA"/>
              </w:rPr>
              <w:t>Canada</w:t>
            </w:r>
            <w:r w:rsidR="00162498">
              <w:rPr>
                <w:lang w:val="fr-CA"/>
              </w:rPr>
              <w:t>, Société d’Assurances</w:t>
            </w:r>
            <w:r w:rsidRPr="00954240">
              <w:rPr>
                <w:lang w:val="fr-CA"/>
              </w:rPr>
              <w:br/>
            </w:r>
          </w:p>
          <w:p w14:paraId="14A42731" w14:textId="77777777" w:rsidR="0016162E" w:rsidRDefault="002F5201">
            <w:pPr>
              <w:pStyle w:val="SCCLsocPartyRole"/>
            </w:pPr>
            <w:r>
              <w:t>Intimée</w:t>
            </w:r>
          </w:p>
        </w:tc>
      </w:tr>
      <w:tr w:rsidR="00824412" w:rsidRPr="006E7BAE" w14:paraId="14A427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A4273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A4273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A4273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54240" w14:paraId="14A4273E" w14:textId="77777777" w:rsidTr="00C173B0">
        <w:tc>
          <w:tcPr>
            <w:tcW w:w="2269" w:type="pct"/>
          </w:tcPr>
          <w:p w14:paraId="14A4273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A42738" w14:textId="77777777" w:rsidR="00824412" w:rsidRPr="006E7BAE" w:rsidRDefault="00824412" w:rsidP="00417FB7">
            <w:pPr>
              <w:jc w:val="center"/>
            </w:pPr>
          </w:p>
          <w:p w14:paraId="14A42739" w14:textId="77777777" w:rsidR="003F6511" w:rsidRPr="006E7BAE" w:rsidRDefault="00824412" w:rsidP="002F520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C65787</w:t>
            </w:r>
            <w:r w:rsidRPr="006E7BAE">
              <w:t>,</w:t>
            </w:r>
            <w:r w:rsidR="002F5201">
              <w:t xml:space="preserve"> 2019 ONCA 800,</w:t>
            </w:r>
            <w:r w:rsidRPr="006E7BAE">
              <w:t xml:space="preserve"> dated </w:t>
            </w:r>
            <w:r>
              <w:t>October 7, 2019</w:t>
            </w:r>
            <w:r w:rsidR="002F5201">
              <w:t>,</w:t>
            </w:r>
            <w:r w:rsidRPr="006E7BAE">
              <w:t xml:space="preserve"> is </w:t>
            </w:r>
            <w:r w:rsidR="002F5201">
              <w:t>granted with costs in the cause.</w:t>
            </w:r>
          </w:p>
        </w:tc>
        <w:tc>
          <w:tcPr>
            <w:tcW w:w="381" w:type="pct"/>
          </w:tcPr>
          <w:p w14:paraId="14A4273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A4273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A4273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A4273D" w14:textId="6008E77C" w:rsidR="003F6511" w:rsidRPr="006E7BAE" w:rsidRDefault="00824412" w:rsidP="002F520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F5201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F5201">
              <w:rPr>
                <w:lang w:val="fr-FR"/>
              </w:rPr>
              <w:t>C65787</w:t>
            </w:r>
            <w:r w:rsidRPr="006E7BAE">
              <w:rPr>
                <w:lang w:val="fr-CA"/>
              </w:rPr>
              <w:t xml:space="preserve">, </w:t>
            </w:r>
            <w:r w:rsidR="002F5201" w:rsidRPr="002F5201">
              <w:rPr>
                <w:lang w:val="fr-FR"/>
              </w:rPr>
              <w:t xml:space="preserve">2019 ONCA 800,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F5201">
              <w:rPr>
                <w:lang w:val="fr-FR"/>
              </w:rPr>
              <w:t>7 octobre 2019</w:t>
            </w:r>
            <w:r w:rsidRPr="006E7BAE">
              <w:rPr>
                <w:lang w:val="fr-CA"/>
              </w:rPr>
              <w:t xml:space="preserve">, est </w:t>
            </w:r>
            <w:r w:rsidR="002F5201">
              <w:rPr>
                <w:lang w:val="fr-CA"/>
              </w:rPr>
              <w:t>accueillie avec d</w:t>
            </w:r>
            <w:r w:rsidR="002F5201">
              <w:rPr>
                <w:rFonts w:cs="Times New Roman"/>
                <w:lang w:val="fr-CA"/>
              </w:rPr>
              <w:t>é</w:t>
            </w:r>
            <w:r w:rsidR="002F5201">
              <w:rPr>
                <w:lang w:val="fr-CA"/>
              </w:rPr>
              <w:t xml:space="preserve">pens suivant </w:t>
            </w:r>
            <w:r w:rsidR="001909FB">
              <w:rPr>
                <w:lang w:val="fr-CA"/>
              </w:rPr>
              <w:t xml:space="preserve">l’issue de </w:t>
            </w:r>
            <w:r w:rsidR="002F5201">
              <w:rPr>
                <w:lang w:val="fr-CA"/>
              </w:rPr>
              <w:t>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4A4273F" w14:textId="77777777" w:rsidR="009F436C" w:rsidRDefault="009F436C" w:rsidP="00382FEC">
      <w:pPr>
        <w:rPr>
          <w:lang w:val="fr-CA"/>
        </w:rPr>
      </w:pPr>
    </w:p>
    <w:p w14:paraId="14A42740" w14:textId="77777777" w:rsidR="002F5201" w:rsidRDefault="002F5201" w:rsidP="00382FEC">
      <w:pPr>
        <w:rPr>
          <w:lang w:val="fr-CA"/>
        </w:rPr>
      </w:pPr>
    </w:p>
    <w:p w14:paraId="14A42741" w14:textId="77777777" w:rsidR="002F5201" w:rsidRDefault="002F5201" w:rsidP="00382FEC">
      <w:pPr>
        <w:rPr>
          <w:lang w:val="fr-CA"/>
        </w:rPr>
      </w:pPr>
    </w:p>
    <w:p w14:paraId="14A42742" w14:textId="77777777" w:rsidR="002F5201" w:rsidRDefault="002F5201" w:rsidP="00382FEC">
      <w:pPr>
        <w:rPr>
          <w:lang w:val="fr-CA"/>
        </w:rPr>
      </w:pPr>
    </w:p>
    <w:p w14:paraId="14A42743" w14:textId="77777777" w:rsidR="002F5201" w:rsidRPr="00D83B8C" w:rsidRDefault="002F5201" w:rsidP="00382FEC">
      <w:pPr>
        <w:rPr>
          <w:lang w:val="fr-CA"/>
        </w:rPr>
      </w:pPr>
    </w:p>
    <w:p w14:paraId="14A42744" w14:textId="77777777" w:rsidR="009F436C" w:rsidRPr="00D83B8C" w:rsidRDefault="009F436C" w:rsidP="00417FB7">
      <w:pPr>
        <w:jc w:val="center"/>
        <w:rPr>
          <w:lang w:val="fr-CA"/>
        </w:rPr>
      </w:pPr>
    </w:p>
    <w:p w14:paraId="14A42745" w14:textId="77777777" w:rsidR="009F436C" w:rsidRPr="00D83B8C" w:rsidRDefault="009F436C" w:rsidP="00417FB7">
      <w:pPr>
        <w:jc w:val="center"/>
        <w:rPr>
          <w:lang w:val="fr-CA"/>
        </w:rPr>
      </w:pPr>
    </w:p>
    <w:p w14:paraId="14A4274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4A4274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4A4274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4274B" w14:textId="77777777" w:rsidR="00983D48" w:rsidRDefault="00983D48">
      <w:r>
        <w:separator/>
      </w:r>
    </w:p>
  </w:endnote>
  <w:endnote w:type="continuationSeparator" w:id="0">
    <w:p w14:paraId="14A4274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42749" w14:textId="77777777" w:rsidR="00983D48" w:rsidRDefault="00983D48">
      <w:r>
        <w:separator/>
      </w:r>
    </w:p>
  </w:footnote>
  <w:footnote w:type="continuationSeparator" w:id="0">
    <w:p w14:paraId="14A4274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4274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F520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A4274E" w14:textId="77777777" w:rsidR="008F53F3" w:rsidRDefault="008F53F3" w:rsidP="008F53F3">
    <w:pPr>
      <w:rPr>
        <w:szCs w:val="24"/>
      </w:rPr>
    </w:pPr>
  </w:p>
  <w:p w14:paraId="14A4274F" w14:textId="77777777" w:rsidR="008F53F3" w:rsidRDefault="008F53F3" w:rsidP="008F53F3">
    <w:pPr>
      <w:rPr>
        <w:szCs w:val="24"/>
      </w:rPr>
    </w:pPr>
  </w:p>
  <w:p w14:paraId="14A4275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38949</w:t>
    </w:r>
    <w:r>
      <w:rPr>
        <w:szCs w:val="24"/>
      </w:rPr>
      <w:t>     </w:t>
    </w:r>
  </w:p>
  <w:p w14:paraId="14A4275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4A42752" w14:textId="77777777" w:rsidR="0073151A" w:rsidRDefault="0073151A" w:rsidP="0073151A"/>
      <w:p w14:paraId="14A42753" w14:textId="77777777" w:rsidR="0073151A" w:rsidRPr="006E7BAE" w:rsidRDefault="0073151A" w:rsidP="0073151A"/>
      <w:p w14:paraId="14A42754" w14:textId="77777777" w:rsidR="0073151A" w:rsidRPr="006E7BAE" w:rsidRDefault="0073151A" w:rsidP="0073151A"/>
      <w:p w14:paraId="14A42755" w14:textId="77777777" w:rsidR="0073151A" w:rsidRPr="006E7BAE" w:rsidRDefault="0073151A" w:rsidP="0073151A"/>
      <w:p w14:paraId="14A42756" w14:textId="77777777" w:rsidR="0073151A" w:rsidRDefault="0073151A" w:rsidP="0073151A"/>
      <w:p w14:paraId="14A42757" w14:textId="77777777" w:rsidR="0073151A" w:rsidRDefault="0073151A" w:rsidP="0073151A"/>
      <w:p w14:paraId="14A42758" w14:textId="77777777" w:rsidR="0073151A" w:rsidRDefault="0073151A" w:rsidP="0073151A"/>
      <w:p w14:paraId="14A42759" w14:textId="77777777" w:rsidR="0073151A" w:rsidRDefault="0073151A" w:rsidP="0073151A"/>
      <w:p w14:paraId="14A4275A" w14:textId="77777777" w:rsidR="0073151A" w:rsidRDefault="0073151A" w:rsidP="0073151A"/>
      <w:p w14:paraId="14A4275B" w14:textId="77777777" w:rsidR="0073151A" w:rsidRPr="006E7BAE" w:rsidRDefault="0073151A" w:rsidP="0073151A"/>
      <w:p w14:paraId="14A4275C" w14:textId="77777777" w:rsidR="00ED265D" w:rsidRPr="0073151A" w:rsidRDefault="00960EC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162E"/>
    <w:rsid w:val="00162498"/>
    <w:rsid w:val="0016666F"/>
    <w:rsid w:val="00167C15"/>
    <w:rsid w:val="001909F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520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4240"/>
    <w:rsid w:val="00960EC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A42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76BB5-71B2-4B0A-BEFE-137D7A8F1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167E7-F772-4982-B405-4D8E9CAE4BE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FFC638D-2868-41EA-B0A0-41B130C4D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2020-04-21T14:02:00Z</dcterms:created>
  <dcterms:modified xsi:type="dcterms:W3CDTF">2020-04-21T14:02:00Z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