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D5D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39057</w:t>
      </w:r>
      <w:r w:rsidR="00E81C0B" w:rsidRPr="001E26DB">
        <w:t>     </w:t>
      </w:r>
    </w:p>
    <w:p w14:paraId="459CD5DF" w14:textId="77777777" w:rsidR="009F436C" w:rsidRPr="001E26DB" w:rsidRDefault="009F436C" w:rsidP="00382FEC">
      <w:bookmarkStart w:id="0" w:name="_GoBack"/>
      <w:bookmarkEnd w:id="0"/>
    </w:p>
    <w:p w14:paraId="459CD5E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59CD5E4" w14:textId="77777777" w:rsidTr="00B37A52">
        <w:tc>
          <w:tcPr>
            <w:tcW w:w="2269" w:type="pct"/>
          </w:tcPr>
          <w:p w14:paraId="459CD5E1" w14:textId="77777777" w:rsidR="00417FB7" w:rsidRPr="001E26DB" w:rsidRDefault="0062554E" w:rsidP="00973A88">
            <w:r>
              <w:t xml:space="preserve">Le </w:t>
            </w:r>
            <w:r w:rsidR="00973A88">
              <w:t>30</w:t>
            </w:r>
            <w:r>
              <w:t xml:space="preserve"> avril 2020</w:t>
            </w:r>
          </w:p>
        </w:tc>
        <w:tc>
          <w:tcPr>
            <w:tcW w:w="381" w:type="pct"/>
          </w:tcPr>
          <w:p w14:paraId="459CD5E2" w14:textId="77777777" w:rsidR="00417FB7" w:rsidRPr="001E26DB" w:rsidRDefault="00417FB7" w:rsidP="00382FEC"/>
        </w:tc>
        <w:tc>
          <w:tcPr>
            <w:tcW w:w="2350" w:type="pct"/>
          </w:tcPr>
          <w:p w14:paraId="459CD5E3" w14:textId="77777777" w:rsidR="00417FB7" w:rsidRPr="001E26DB" w:rsidRDefault="00973A88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459CD5E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9CD5E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9CD5E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9CD5E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59CD5F6" w14:textId="77777777" w:rsidTr="006A1E6D">
        <w:tc>
          <w:tcPr>
            <w:tcW w:w="2269" w:type="pct"/>
          </w:tcPr>
          <w:p w14:paraId="459CD5E9" w14:textId="77777777" w:rsidR="006B6B5C" w:rsidRDefault="001577FA">
            <w:pPr>
              <w:pStyle w:val="SCCLsocPrefix"/>
            </w:pPr>
            <w:r>
              <w:t>ENTRE :</w:t>
            </w:r>
            <w:r>
              <w:br/>
            </w:r>
          </w:p>
          <w:p w14:paraId="459CD5EA" w14:textId="77777777" w:rsidR="006B6B5C" w:rsidRDefault="001577FA">
            <w:pPr>
              <w:pStyle w:val="SCCLsocParty"/>
            </w:pPr>
            <w:r>
              <w:t>Option consommateurs</w:t>
            </w:r>
            <w:r>
              <w:br/>
            </w:r>
          </w:p>
          <w:p w14:paraId="459CD5EB" w14:textId="576E8D81" w:rsidR="006B6B5C" w:rsidRDefault="00973A88">
            <w:pPr>
              <w:pStyle w:val="SCCLsocPartyRole"/>
            </w:pPr>
            <w:r>
              <w:t>Demande</w:t>
            </w:r>
            <w:r w:rsidR="006805FD">
              <w:t>resse</w:t>
            </w:r>
            <w:r w:rsidR="001577FA">
              <w:br/>
            </w:r>
          </w:p>
          <w:p w14:paraId="459CD5EC" w14:textId="77777777" w:rsidR="006B6B5C" w:rsidRDefault="001577FA">
            <w:pPr>
              <w:pStyle w:val="SCCLsocVersus"/>
            </w:pPr>
            <w:r>
              <w:t>- et -</w:t>
            </w:r>
            <w:r>
              <w:br/>
            </w:r>
          </w:p>
          <w:p w14:paraId="459CD5ED" w14:textId="473762C2" w:rsidR="006B6B5C" w:rsidRDefault="001577FA">
            <w:pPr>
              <w:pStyle w:val="SCCLsocParty"/>
            </w:pPr>
            <w:r>
              <w:t>Infineon Technologies AG</w:t>
            </w:r>
            <w:r w:rsidR="006805FD">
              <w:t xml:space="preserve"> et</w:t>
            </w:r>
            <w:r>
              <w:t xml:space="preserve"> Infineon Technologies North America Corporation</w:t>
            </w:r>
            <w:r>
              <w:br/>
            </w:r>
          </w:p>
          <w:p w14:paraId="459CD5EE" w14:textId="5A4CCA87" w:rsidR="006B6B5C" w:rsidRDefault="00973A88">
            <w:pPr>
              <w:pStyle w:val="SCCLsocPartyRole"/>
            </w:pPr>
            <w:r>
              <w:t>Intimé</w:t>
            </w:r>
            <w:r w:rsidR="006805FD">
              <w:t>e</w:t>
            </w:r>
            <w:r w:rsidR="001577FA">
              <w:t>s</w:t>
            </w:r>
          </w:p>
        </w:tc>
        <w:tc>
          <w:tcPr>
            <w:tcW w:w="381" w:type="pct"/>
          </w:tcPr>
          <w:p w14:paraId="459CD5EF" w14:textId="77777777" w:rsidR="00824412" w:rsidRPr="00973A88" w:rsidRDefault="00824412" w:rsidP="00375294"/>
        </w:tc>
        <w:tc>
          <w:tcPr>
            <w:tcW w:w="2350" w:type="pct"/>
          </w:tcPr>
          <w:p w14:paraId="459CD5F0" w14:textId="77777777" w:rsidR="006B6B5C" w:rsidRDefault="001577FA">
            <w:pPr>
              <w:pStyle w:val="SCCLsocPrefix"/>
            </w:pPr>
            <w:r>
              <w:t>BETWEEN:</w:t>
            </w:r>
            <w:r>
              <w:br/>
            </w:r>
          </w:p>
          <w:p w14:paraId="459CD5F1" w14:textId="77777777" w:rsidR="006B6B5C" w:rsidRDefault="001577FA">
            <w:pPr>
              <w:pStyle w:val="SCCLsocParty"/>
            </w:pPr>
            <w:r>
              <w:t>Option consommateurs</w:t>
            </w:r>
            <w:r>
              <w:br/>
            </w:r>
          </w:p>
          <w:p w14:paraId="459CD5F2" w14:textId="77777777" w:rsidR="006B6B5C" w:rsidRDefault="001577FA">
            <w:pPr>
              <w:pStyle w:val="SCCLsocPartyRole"/>
            </w:pPr>
            <w:r>
              <w:t>Applicant</w:t>
            </w:r>
            <w:r>
              <w:br/>
            </w:r>
          </w:p>
          <w:p w14:paraId="459CD5F3" w14:textId="77777777" w:rsidR="006B6B5C" w:rsidRDefault="001577FA">
            <w:pPr>
              <w:pStyle w:val="SCCLsocVersus"/>
            </w:pPr>
            <w:r>
              <w:t>- and -</w:t>
            </w:r>
            <w:r>
              <w:br/>
            </w:r>
          </w:p>
          <w:p w14:paraId="459CD5F4" w14:textId="32D47E99" w:rsidR="006B6B5C" w:rsidRDefault="001577FA">
            <w:pPr>
              <w:pStyle w:val="SCCLsocParty"/>
            </w:pPr>
            <w:r>
              <w:t>Infineon Technologies AG</w:t>
            </w:r>
            <w:r w:rsidR="006805FD">
              <w:t xml:space="preserve"> and</w:t>
            </w:r>
            <w:r>
              <w:t xml:space="preserve"> Infineon Technologies North America Corporation</w:t>
            </w:r>
            <w:r>
              <w:br/>
            </w:r>
          </w:p>
          <w:p w14:paraId="459CD5F5" w14:textId="77777777" w:rsidR="006B6B5C" w:rsidRDefault="001577F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59CD5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59CD5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9CD5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9CD5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A5937" w14:paraId="459CD606" w14:textId="77777777" w:rsidTr="00B37A52">
        <w:tc>
          <w:tcPr>
            <w:tcW w:w="2269" w:type="pct"/>
          </w:tcPr>
          <w:p w14:paraId="459CD5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9CD5FC" w14:textId="77777777" w:rsidR="0027081E" w:rsidRPr="001E26DB" w:rsidRDefault="0027081E" w:rsidP="0027081E">
            <w:pPr>
              <w:jc w:val="center"/>
            </w:pPr>
          </w:p>
          <w:p w14:paraId="459CD5FD" w14:textId="1D09906C" w:rsidR="00824412" w:rsidRDefault="001577FA" w:rsidP="0027081E">
            <w:pPr>
              <w:jc w:val="both"/>
            </w:pPr>
            <w:r>
              <w:t>L</w:t>
            </w:r>
            <w:r w:rsidRPr="001577FA">
              <w:t xml:space="preserve">a requête </w:t>
            </w:r>
            <w:r w:rsidR="00571AB2">
              <w:t>pour permission d’intervenir</w:t>
            </w:r>
            <w:r w:rsidRPr="001577FA">
              <w:t xml:space="preserve"> du Fonds d’aide aux actions collectives </w:t>
            </w:r>
            <w:r>
              <w:t xml:space="preserve">est rejetée </w:t>
            </w:r>
            <w:r w:rsidRPr="001577FA">
              <w:t>sans dépens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973A88">
              <w:t xml:space="preserve"> 500-09-027542-182</w:t>
            </w:r>
            <w:r w:rsidR="00973A88" w:rsidRPr="001E26DB">
              <w:t>,</w:t>
            </w:r>
            <w:r w:rsidR="0027081E" w:rsidRPr="001E26DB">
              <w:t xml:space="preserve"> </w:t>
            </w:r>
            <w:r w:rsidR="0027081E">
              <w:t xml:space="preserve">2019 QCCA 2132, </w:t>
            </w:r>
            <w:r w:rsidR="0027081E" w:rsidRPr="001E26DB">
              <w:t xml:space="preserve">daté du </w:t>
            </w:r>
            <w:r w:rsidR="0027081E">
              <w:t>10 décembre 2019</w:t>
            </w:r>
            <w:r w:rsidR="0027081E" w:rsidRPr="001E26DB">
              <w:t>, est</w:t>
            </w:r>
            <w:r w:rsidR="00973A88">
              <w:t xml:space="preserve"> rejetée</w:t>
            </w:r>
            <w:r w:rsidR="0027081E" w:rsidRPr="001E26DB">
              <w:t>.</w:t>
            </w:r>
          </w:p>
          <w:p w14:paraId="459CD5FE" w14:textId="77777777" w:rsidR="00622562" w:rsidRDefault="00622562" w:rsidP="0027081E">
            <w:pPr>
              <w:jc w:val="both"/>
            </w:pPr>
          </w:p>
          <w:p w14:paraId="459CD5F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59CD60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9CD6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9CD6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59CD603" w14:textId="0A51DE4D" w:rsidR="00824412" w:rsidRDefault="00973A88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</w:t>
            </w:r>
            <w:r w:rsidRPr="007C28F1">
              <w:rPr>
                <w:lang w:val="en-CA"/>
              </w:rPr>
              <w:t xml:space="preserve">for </w:t>
            </w:r>
            <w:r w:rsidR="00E56BC6">
              <w:rPr>
                <w:lang w:val="en-CA"/>
              </w:rPr>
              <w:t>leave to intervene</w:t>
            </w:r>
            <w:r w:rsidRPr="007C28F1">
              <w:rPr>
                <w:lang w:val="en-CA"/>
              </w:rPr>
              <w:t xml:space="preserve"> by the Fonds d’aide aux actions collectives </w:t>
            </w:r>
            <w:r>
              <w:rPr>
                <w:lang w:val="en-CA"/>
              </w:rPr>
              <w:t xml:space="preserve">is dismissed </w:t>
            </w:r>
            <w:r w:rsidRPr="007C28F1">
              <w:rPr>
                <w:lang w:val="en-CA"/>
              </w:rPr>
              <w:t xml:space="preserve">without </w:t>
            </w:r>
            <w:r>
              <w:rPr>
                <w:lang w:val="en-CA"/>
              </w:rPr>
              <w:t xml:space="preserve">costs.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73A88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973A88">
              <w:rPr>
                <w:lang w:val="en-US"/>
              </w:rPr>
              <w:t xml:space="preserve">500-09-027542-182, </w:t>
            </w:r>
            <w:r w:rsidR="0027081E" w:rsidRPr="00973A88">
              <w:rPr>
                <w:lang w:val="en-US"/>
              </w:rPr>
              <w:t xml:space="preserve">2019 QCCA 2132,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73A88">
              <w:rPr>
                <w:lang w:val="en-US"/>
              </w:rPr>
              <w:t>December 10, 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59CD60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59CD605" w14:textId="77777777" w:rsidR="00622562" w:rsidRPr="00973A88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459CD608" w14:textId="77777777" w:rsidR="009F436C" w:rsidRPr="002C29B6" w:rsidRDefault="009F436C" w:rsidP="00417FB7">
      <w:pPr>
        <w:jc w:val="center"/>
        <w:rPr>
          <w:lang w:val="en-US"/>
        </w:rPr>
      </w:pPr>
    </w:p>
    <w:p w14:paraId="459CD609" w14:textId="77777777" w:rsidR="009F436C" w:rsidRPr="002C29B6" w:rsidRDefault="009F436C" w:rsidP="00417FB7">
      <w:pPr>
        <w:jc w:val="center"/>
        <w:rPr>
          <w:lang w:val="en-US"/>
        </w:rPr>
      </w:pPr>
    </w:p>
    <w:p w14:paraId="459CD60A" w14:textId="77777777" w:rsidR="00655333" w:rsidRDefault="00655333" w:rsidP="00655333">
      <w:pPr>
        <w:jc w:val="center"/>
        <w:rPr>
          <w:lang w:val="en-US"/>
        </w:rPr>
      </w:pPr>
    </w:p>
    <w:p w14:paraId="5FA4B80B" w14:textId="77777777" w:rsidR="00EA2E99" w:rsidRDefault="00EA2E99" w:rsidP="00655333">
      <w:pPr>
        <w:jc w:val="center"/>
        <w:rPr>
          <w:lang w:val="en-US"/>
        </w:rPr>
      </w:pPr>
    </w:p>
    <w:p w14:paraId="4D3576B5" w14:textId="77777777" w:rsidR="00EA2E99" w:rsidRPr="00973A88" w:rsidRDefault="00EA2E99" w:rsidP="00655333">
      <w:pPr>
        <w:jc w:val="center"/>
        <w:rPr>
          <w:lang w:val="en-US"/>
        </w:rPr>
      </w:pPr>
    </w:p>
    <w:p w14:paraId="459CD60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59CD60C" w14:textId="77777777" w:rsidR="009F436C" w:rsidRPr="002C29B6" w:rsidRDefault="00655333" w:rsidP="00973A8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73A88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D60F" w14:textId="77777777" w:rsidR="00D27D4E" w:rsidRDefault="00D27D4E">
      <w:r>
        <w:separator/>
      </w:r>
    </w:p>
  </w:endnote>
  <w:endnote w:type="continuationSeparator" w:id="0">
    <w:p w14:paraId="459CD61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D60D" w14:textId="77777777" w:rsidR="00D27D4E" w:rsidRDefault="00D27D4E">
      <w:r>
        <w:separator/>
      </w:r>
    </w:p>
  </w:footnote>
  <w:footnote w:type="continuationSeparator" w:id="0">
    <w:p w14:paraId="459CD60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D61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A593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9CD612" w14:textId="77777777" w:rsidR="00401B64" w:rsidRDefault="00401B64" w:rsidP="00401B64">
    <w:pPr>
      <w:rPr>
        <w:szCs w:val="24"/>
      </w:rPr>
    </w:pPr>
  </w:p>
  <w:p w14:paraId="459CD613" w14:textId="77777777" w:rsidR="00401B64" w:rsidRDefault="00401B64" w:rsidP="00401B64">
    <w:pPr>
      <w:rPr>
        <w:szCs w:val="24"/>
      </w:rPr>
    </w:pPr>
  </w:p>
  <w:p w14:paraId="459CD61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39057</w:t>
    </w:r>
    <w:r w:rsidR="00401B64">
      <w:rPr>
        <w:szCs w:val="24"/>
      </w:rPr>
      <w:t>     </w:t>
    </w:r>
  </w:p>
  <w:p w14:paraId="459CD61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59CD616" w14:textId="77777777" w:rsidR="000452C9" w:rsidRDefault="000452C9" w:rsidP="000452C9"/>
      <w:p w14:paraId="459CD617" w14:textId="77777777" w:rsidR="000452C9" w:rsidRPr="001E26DB" w:rsidRDefault="000452C9" w:rsidP="000452C9"/>
      <w:p w14:paraId="459CD618" w14:textId="77777777" w:rsidR="000452C9" w:rsidRPr="001E26DB" w:rsidRDefault="000452C9" w:rsidP="000452C9"/>
      <w:p w14:paraId="459CD619" w14:textId="77777777" w:rsidR="000452C9" w:rsidRDefault="000452C9" w:rsidP="000452C9"/>
      <w:p w14:paraId="459CD61A" w14:textId="77777777" w:rsidR="000452C9" w:rsidRDefault="000452C9" w:rsidP="000452C9"/>
      <w:p w14:paraId="459CD61B" w14:textId="77777777" w:rsidR="000452C9" w:rsidRDefault="000452C9" w:rsidP="000452C9"/>
      <w:p w14:paraId="459CD61C" w14:textId="77777777" w:rsidR="000452C9" w:rsidRDefault="000452C9" w:rsidP="000452C9"/>
      <w:p w14:paraId="459CD61D" w14:textId="77777777" w:rsidR="000452C9" w:rsidRPr="001E26DB" w:rsidRDefault="000452C9" w:rsidP="000452C9"/>
      <w:p w14:paraId="459CD61E" w14:textId="77777777" w:rsidR="000452C9" w:rsidRPr="001E26DB" w:rsidRDefault="000452C9" w:rsidP="000452C9"/>
      <w:p w14:paraId="459CD61F" w14:textId="77777777" w:rsidR="000452C9" w:rsidRDefault="000452C9" w:rsidP="000452C9">
        <w:pPr>
          <w:pStyle w:val="Header"/>
        </w:pPr>
      </w:p>
      <w:p w14:paraId="459CD620" w14:textId="77777777" w:rsidR="001D6D96" w:rsidRPr="000452C9" w:rsidRDefault="00267CA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77F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7CA2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630"/>
    <w:rsid w:val="004943CF"/>
    <w:rsid w:val="004956DA"/>
    <w:rsid w:val="004F63BA"/>
    <w:rsid w:val="00504B7F"/>
    <w:rsid w:val="00524C94"/>
    <w:rsid w:val="00563E2C"/>
    <w:rsid w:val="00571AB2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05FD"/>
    <w:rsid w:val="006935F7"/>
    <w:rsid w:val="006A1E6D"/>
    <w:rsid w:val="006B6B5C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5937"/>
    <w:rsid w:val="008A78BE"/>
    <w:rsid w:val="008B5590"/>
    <w:rsid w:val="008D6351"/>
    <w:rsid w:val="008F4A07"/>
    <w:rsid w:val="00951EF6"/>
    <w:rsid w:val="00961003"/>
    <w:rsid w:val="0096638C"/>
    <w:rsid w:val="00971A08"/>
    <w:rsid w:val="00973A8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61E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6BC6"/>
    <w:rsid w:val="00E600ED"/>
    <w:rsid w:val="00E777AD"/>
    <w:rsid w:val="00E81C0B"/>
    <w:rsid w:val="00EA2E99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9C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745A391-14AD-44D3-9AE9-DC299701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479FC-0F41-4D45-B394-DB8F8AB80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FF89E-1A89-4566-BA94-96AC8541C6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2020-04-24T19:10:00Z</dcterms:created>
  <dcterms:modified xsi:type="dcterms:W3CDTF">2020-04-24T19:10:00Z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