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F14BF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39251</w:t>
      </w:r>
      <w:r w:rsidR="0016666F" w:rsidRPr="006E7BAE">
        <w:t>     </w:t>
      </w:r>
    </w:p>
    <w:bookmarkEnd w:id="0"/>
    <w:p w14:paraId="5E8F14C0" w14:textId="77777777" w:rsidR="009F436C" w:rsidRPr="006E7BAE" w:rsidRDefault="009F436C" w:rsidP="00382FEC"/>
    <w:p w14:paraId="5E8F14C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E8F14C5" w14:textId="77777777" w:rsidTr="00C173B0">
        <w:tc>
          <w:tcPr>
            <w:tcW w:w="2269" w:type="pct"/>
          </w:tcPr>
          <w:p w14:paraId="5E8F14C2" w14:textId="77777777" w:rsidR="00417FB7" w:rsidRPr="006E7BAE" w:rsidRDefault="00717544" w:rsidP="00717544">
            <w:r>
              <w:t>November</w:t>
            </w:r>
            <w:r w:rsidR="00543EDD">
              <w:t xml:space="preserve"> </w:t>
            </w:r>
            <w:r>
              <w:t>12</w:t>
            </w:r>
            <w:r w:rsidR="00543EDD">
              <w:t>, 2020</w:t>
            </w:r>
          </w:p>
        </w:tc>
        <w:tc>
          <w:tcPr>
            <w:tcW w:w="381" w:type="pct"/>
          </w:tcPr>
          <w:p w14:paraId="5E8F14C3" w14:textId="77777777" w:rsidR="00417FB7" w:rsidRPr="006E7BAE" w:rsidRDefault="00417FB7" w:rsidP="00382FEC"/>
        </w:tc>
        <w:tc>
          <w:tcPr>
            <w:tcW w:w="2350" w:type="pct"/>
          </w:tcPr>
          <w:p w14:paraId="5E8F14C4" w14:textId="77777777" w:rsidR="00417FB7" w:rsidRPr="00D83B8C" w:rsidRDefault="00543EDD" w:rsidP="00717544">
            <w:pPr>
              <w:rPr>
                <w:lang w:val="en-US"/>
              </w:rPr>
            </w:pPr>
            <w:r>
              <w:t xml:space="preserve">Le </w:t>
            </w:r>
            <w:r w:rsidR="00717544">
              <w:t>1</w:t>
            </w:r>
            <w:r>
              <w:t xml:space="preserve">2 </w:t>
            </w:r>
            <w:r w:rsidR="00717544">
              <w:t>novembre</w:t>
            </w:r>
            <w:r>
              <w:t xml:space="preserve"> 2020</w:t>
            </w:r>
          </w:p>
        </w:tc>
      </w:tr>
      <w:tr w:rsidR="00E12A51" w:rsidRPr="006E7BAE" w14:paraId="5E8F14C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E8F14C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E8F14C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E8F14C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E8F14D7" w14:textId="77777777" w:rsidTr="00C173B0">
        <w:tc>
          <w:tcPr>
            <w:tcW w:w="2269" w:type="pct"/>
          </w:tcPr>
          <w:p w14:paraId="5E8F14CA" w14:textId="77777777" w:rsidR="00171433" w:rsidRDefault="00717544">
            <w:pPr>
              <w:pStyle w:val="SCCLsocPrefix"/>
            </w:pPr>
            <w:r>
              <w:t>BETWEEN:</w:t>
            </w:r>
            <w:r>
              <w:br/>
            </w:r>
          </w:p>
          <w:p w14:paraId="5E8F14CB" w14:textId="77777777" w:rsidR="00171433" w:rsidRDefault="00717544">
            <w:pPr>
              <w:pStyle w:val="SCCLsocParty"/>
            </w:pPr>
            <w:r>
              <w:t>Hamid Alakozai</w:t>
            </w:r>
            <w:r>
              <w:br/>
            </w:r>
          </w:p>
          <w:p w14:paraId="5E8F14CC" w14:textId="77777777" w:rsidR="00171433" w:rsidRDefault="00717544">
            <w:pPr>
              <w:pStyle w:val="SCCLsocPartyRole"/>
            </w:pPr>
            <w:r>
              <w:t>Applicant</w:t>
            </w:r>
            <w:r>
              <w:br/>
            </w:r>
          </w:p>
          <w:p w14:paraId="5E8F14CD" w14:textId="77777777" w:rsidR="00171433" w:rsidRDefault="00717544">
            <w:pPr>
              <w:pStyle w:val="SCCLsocVersus"/>
            </w:pPr>
            <w:r>
              <w:t>- and -</w:t>
            </w:r>
            <w:r>
              <w:br/>
            </w:r>
          </w:p>
          <w:p w14:paraId="5E8F14CE" w14:textId="77777777" w:rsidR="00171433" w:rsidRDefault="00717544">
            <w:pPr>
              <w:pStyle w:val="SCCLsocParty"/>
            </w:pPr>
            <w:r>
              <w:t>Attorney General of Canada</w:t>
            </w:r>
            <w:r>
              <w:br/>
            </w:r>
          </w:p>
          <w:p w14:paraId="5E8F14CF" w14:textId="77777777" w:rsidR="00171433" w:rsidRDefault="0071754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E8F14D0" w14:textId="77777777" w:rsidR="00824412" w:rsidRPr="006E7BAE" w:rsidRDefault="00824412" w:rsidP="00375294"/>
        </w:tc>
        <w:tc>
          <w:tcPr>
            <w:tcW w:w="2350" w:type="pct"/>
          </w:tcPr>
          <w:p w14:paraId="5E8F14D1" w14:textId="77777777" w:rsidR="00171433" w:rsidRPr="00F96B76" w:rsidRDefault="00717544">
            <w:pPr>
              <w:pStyle w:val="SCCLsocPrefix"/>
              <w:rPr>
                <w:lang w:val="fr-CA"/>
              </w:rPr>
            </w:pPr>
            <w:r w:rsidRPr="00F96B76">
              <w:rPr>
                <w:lang w:val="fr-CA"/>
              </w:rPr>
              <w:t>ENTRE :</w:t>
            </w:r>
            <w:r w:rsidRPr="00F96B76">
              <w:rPr>
                <w:lang w:val="fr-CA"/>
              </w:rPr>
              <w:br/>
            </w:r>
          </w:p>
          <w:p w14:paraId="5E8F14D2" w14:textId="77777777" w:rsidR="00171433" w:rsidRPr="00F96B76" w:rsidRDefault="00717544">
            <w:pPr>
              <w:pStyle w:val="SCCLsocParty"/>
              <w:rPr>
                <w:lang w:val="fr-CA"/>
              </w:rPr>
            </w:pPr>
            <w:r w:rsidRPr="00F96B76">
              <w:rPr>
                <w:lang w:val="fr-CA"/>
              </w:rPr>
              <w:t>Hamid Alakozai</w:t>
            </w:r>
            <w:r w:rsidRPr="00F96B76">
              <w:rPr>
                <w:lang w:val="fr-CA"/>
              </w:rPr>
              <w:br/>
            </w:r>
          </w:p>
          <w:p w14:paraId="5E8F14D3" w14:textId="77777777" w:rsidR="00171433" w:rsidRPr="00F96B76" w:rsidRDefault="0071754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F96B76">
              <w:rPr>
                <w:lang w:val="fr-CA"/>
              </w:rPr>
              <w:br/>
            </w:r>
          </w:p>
          <w:p w14:paraId="5E8F14D4" w14:textId="77777777" w:rsidR="00171433" w:rsidRPr="00F96B76" w:rsidRDefault="00717544">
            <w:pPr>
              <w:pStyle w:val="SCCLsocVersus"/>
              <w:rPr>
                <w:lang w:val="fr-CA"/>
              </w:rPr>
            </w:pPr>
            <w:r w:rsidRPr="00F96B76">
              <w:rPr>
                <w:lang w:val="fr-CA"/>
              </w:rPr>
              <w:t>- et -</w:t>
            </w:r>
            <w:r w:rsidRPr="00F96B76">
              <w:rPr>
                <w:lang w:val="fr-CA"/>
              </w:rPr>
              <w:br/>
            </w:r>
          </w:p>
          <w:p w14:paraId="5E8F14D5" w14:textId="77777777" w:rsidR="00171433" w:rsidRPr="00F96B76" w:rsidRDefault="00717544">
            <w:pPr>
              <w:pStyle w:val="SCCLsocParty"/>
              <w:rPr>
                <w:lang w:val="fr-CA"/>
              </w:rPr>
            </w:pPr>
            <w:r w:rsidRPr="00F96B76">
              <w:rPr>
                <w:lang w:val="fr-CA"/>
              </w:rPr>
              <w:t>Procureur général du Canada</w:t>
            </w:r>
            <w:r w:rsidRPr="00F96B76">
              <w:rPr>
                <w:lang w:val="fr-CA"/>
              </w:rPr>
              <w:br/>
            </w:r>
          </w:p>
          <w:p w14:paraId="5E8F14D6" w14:textId="77777777" w:rsidR="00171433" w:rsidRDefault="00717544">
            <w:pPr>
              <w:pStyle w:val="SCCLsocPartyRole"/>
            </w:pPr>
            <w:r>
              <w:t>Intimé</w:t>
            </w:r>
          </w:p>
        </w:tc>
      </w:tr>
      <w:tr w:rsidR="00824412" w:rsidRPr="006E7BAE" w14:paraId="5E8F14D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E8F14D8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E8F14D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E8F14D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96B76" w14:paraId="5E8F14E5" w14:textId="77777777" w:rsidTr="00C173B0">
        <w:tc>
          <w:tcPr>
            <w:tcW w:w="2269" w:type="pct"/>
          </w:tcPr>
          <w:p w14:paraId="5E8F14D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E8F14DD" w14:textId="77777777" w:rsidR="00824412" w:rsidRPr="006E7BAE" w:rsidRDefault="00824412" w:rsidP="00417FB7">
            <w:pPr>
              <w:jc w:val="center"/>
            </w:pPr>
          </w:p>
          <w:p w14:paraId="5E8F14DE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 w:rsidR="00717544">
              <w:t>A-174-19, 2019 FCA 316</w:t>
            </w:r>
            <w:r>
              <w:t>,</w:t>
            </w:r>
            <w:r w:rsidRPr="006E7BAE">
              <w:t xml:space="preserve"> dated </w:t>
            </w:r>
            <w:r>
              <w:t>December 18, 2019</w:t>
            </w:r>
            <w:r w:rsidR="00717544">
              <w:t>,</w:t>
            </w:r>
            <w:r w:rsidRPr="006E7BAE">
              <w:t xml:space="preserve"> is </w:t>
            </w:r>
            <w:r w:rsidR="00717544">
              <w:t>dismissed with costs.</w:t>
            </w:r>
          </w:p>
          <w:p w14:paraId="5E8F14DF" w14:textId="77777777" w:rsidR="003F6511" w:rsidRDefault="003F6511" w:rsidP="00011960">
            <w:pPr>
              <w:jc w:val="both"/>
            </w:pPr>
          </w:p>
          <w:p w14:paraId="5E8F14E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E8F14E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E8F14E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E8F14E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E8F14E4" w14:textId="77777777" w:rsidR="003F6511" w:rsidRPr="006E7BAE" w:rsidRDefault="00824412" w:rsidP="0071754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96B76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>, numéro</w:t>
            </w:r>
            <w:r w:rsidR="00717544" w:rsidRPr="00717544">
              <w:rPr>
                <w:lang w:val="fr-CA"/>
              </w:rPr>
              <w:t xml:space="preserve"> A-174-19,</w:t>
            </w:r>
            <w:r w:rsidRPr="006E7BAE">
              <w:rPr>
                <w:lang w:val="fr-CA"/>
              </w:rPr>
              <w:t xml:space="preserve"> </w:t>
            </w:r>
            <w:r w:rsidR="00717544">
              <w:rPr>
                <w:lang w:val="fr-CA"/>
              </w:rPr>
              <w:t xml:space="preserve">2019 CAF 316,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96B76">
              <w:rPr>
                <w:lang w:val="fr-CA"/>
              </w:rPr>
              <w:t>18 décembre 2019</w:t>
            </w:r>
            <w:r w:rsidRPr="006E7BAE">
              <w:rPr>
                <w:lang w:val="fr-CA"/>
              </w:rPr>
              <w:t xml:space="preserve">, est </w:t>
            </w:r>
            <w:r w:rsidR="00717544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E8F14E6" w14:textId="77777777" w:rsidR="009F436C" w:rsidRPr="00D83B8C" w:rsidRDefault="009F436C" w:rsidP="00382FEC">
      <w:pPr>
        <w:rPr>
          <w:lang w:val="fr-CA"/>
        </w:rPr>
      </w:pPr>
    </w:p>
    <w:p w14:paraId="5E8F14E7" w14:textId="77777777" w:rsidR="009F436C" w:rsidRPr="00D83B8C" w:rsidRDefault="009F436C" w:rsidP="00417FB7">
      <w:pPr>
        <w:jc w:val="center"/>
        <w:rPr>
          <w:lang w:val="fr-CA"/>
        </w:rPr>
      </w:pPr>
    </w:p>
    <w:p w14:paraId="5E8F14E8" w14:textId="77777777" w:rsidR="009F436C" w:rsidRPr="00D83B8C" w:rsidRDefault="009F436C" w:rsidP="00417FB7">
      <w:pPr>
        <w:jc w:val="center"/>
        <w:rPr>
          <w:lang w:val="fr-CA"/>
        </w:rPr>
      </w:pPr>
    </w:p>
    <w:p w14:paraId="5E8F14E9" w14:textId="77777777" w:rsidR="009F436C" w:rsidRPr="00D83B8C" w:rsidRDefault="009F436C" w:rsidP="00417FB7">
      <w:pPr>
        <w:jc w:val="center"/>
        <w:rPr>
          <w:lang w:val="fr-CA"/>
        </w:rPr>
      </w:pPr>
    </w:p>
    <w:p w14:paraId="5E8F14E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E8F14EB" w14:textId="77777777" w:rsidR="003A37CF" w:rsidRPr="00D83B8C" w:rsidRDefault="003A37CF" w:rsidP="00717544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717544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F14EE" w14:textId="77777777" w:rsidR="00983D48" w:rsidRDefault="00983D48">
      <w:r>
        <w:separator/>
      </w:r>
    </w:p>
  </w:endnote>
  <w:endnote w:type="continuationSeparator" w:id="0">
    <w:p w14:paraId="5E8F14E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F14EC" w14:textId="77777777" w:rsidR="00983D48" w:rsidRDefault="00983D48">
      <w:r>
        <w:separator/>
      </w:r>
    </w:p>
  </w:footnote>
  <w:footnote w:type="continuationSeparator" w:id="0">
    <w:p w14:paraId="5E8F14E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F14F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17544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E8F14F1" w14:textId="77777777" w:rsidR="008F53F3" w:rsidRDefault="008F53F3" w:rsidP="008F53F3">
    <w:pPr>
      <w:rPr>
        <w:szCs w:val="24"/>
      </w:rPr>
    </w:pPr>
  </w:p>
  <w:p w14:paraId="5E8F14F2" w14:textId="77777777" w:rsidR="008F53F3" w:rsidRDefault="008F53F3" w:rsidP="008F53F3">
    <w:pPr>
      <w:rPr>
        <w:szCs w:val="24"/>
      </w:rPr>
    </w:pPr>
  </w:p>
  <w:p w14:paraId="5E8F14F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39251</w:t>
    </w:r>
    <w:r>
      <w:rPr>
        <w:szCs w:val="24"/>
      </w:rPr>
      <w:t>     </w:t>
    </w:r>
  </w:p>
  <w:p w14:paraId="5E8F14F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E8F14F5" w14:textId="77777777" w:rsidR="0073151A" w:rsidRDefault="0073151A" w:rsidP="0073151A"/>
      <w:p w14:paraId="5E8F14F6" w14:textId="77777777" w:rsidR="0073151A" w:rsidRPr="006E7BAE" w:rsidRDefault="0073151A" w:rsidP="0073151A"/>
      <w:p w14:paraId="5E8F14F7" w14:textId="77777777" w:rsidR="0073151A" w:rsidRPr="006E7BAE" w:rsidRDefault="0073151A" w:rsidP="0073151A"/>
      <w:p w14:paraId="5E8F14F8" w14:textId="77777777" w:rsidR="0073151A" w:rsidRPr="006E7BAE" w:rsidRDefault="0073151A" w:rsidP="0073151A"/>
      <w:p w14:paraId="5E8F14F9" w14:textId="77777777" w:rsidR="0073151A" w:rsidRDefault="0073151A" w:rsidP="0073151A"/>
      <w:p w14:paraId="5E8F14FA" w14:textId="77777777" w:rsidR="0073151A" w:rsidRDefault="0073151A" w:rsidP="0073151A"/>
      <w:p w14:paraId="5E8F14FB" w14:textId="77777777" w:rsidR="0073151A" w:rsidRDefault="0073151A" w:rsidP="0073151A"/>
      <w:p w14:paraId="5E8F14FC" w14:textId="77777777" w:rsidR="0073151A" w:rsidRDefault="0073151A" w:rsidP="0073151A"/>
      <w:p w14:paraId="5E8F14FD" w14:textId="77777777" w:rsidR="0073151A" w:rsidRDefault="0073151A" w:rsidP="0073151A"/>
      <w:p w14:paraId="5E8F14FE" w14:textId="77777777" w:rsidR="0073151A" w:rsidRPr="006E7BAE" w:rsidRDefault="0073151A" w:rsidP="0073151A"/>
      <w:p w14:paraId="5E8F14FF" w14:textId="77777777" w:rsidR="00ED265D" w:rsidRPr="0073151A" w:rsidRDefault="0053753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71433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3753C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17544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96B7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E8F1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13677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2020-11-12T05:00:00+00:00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Cote;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8FBE36-F7EE-4039-89FD-9CFE9CA89E8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DE95867D-AF96-4617-9247-62BE5EFC6E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6FE4C6-366A-4221-822E-891FFBD834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2020-11-06T19:41:00Z</dcterms:created>
  <dcterms:modified xsi:type="dcterms:W3CDTF">2020-11-06T19:41:00Z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