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6C4F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39273</w:t>
      </w:r>
      <w:r w:rsidR="0016666F" w:rsidRPr="006E7BAE">
        <w:t>     </w:t>
      </w:r>
    </w:p>
    <w:p w14:paraId="3BD6C4F7" w14:textId="77777777" w:rsidR="009F436C" w:rsidRPr="006E7BAE" w:rsidRDefault="009F436C" w:rsidP="00382FEC"/>
    <w:p w14:paraId="3BD6C4F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BD6C4FC" w14:textId="77777777" w:rsidTr="00C173B0">
        <w:tc>
          <w:tcPr>
            <w:tcW w:w="2269" w:type="pct"/>
          </w:tcPr>
          <w:p w14:paraId="3BD6C4F9" w14:textId="77777777" w:rsidR="00417FB7" w:rsidRPr="006E7BAE" w:rsidRDefault="0074299F" w:rsidP="008262A3">
            <w:r>
              <w:t>December 10</w:t>
            </w:r>
            <w:r w:rsidR="00543EDD">
              <w:t>, 2020</w:t>
            </w:r>
          </w:p>
        </w:tc>
        <w:tc>
          <w:tcPr>
            <w:tcW w:w="381" w:type="pct"/>
          </w:tcPr>
          <w:p w14:paraId="3BD6C4FA" w14:textId="77777777" w:rsidR="00417FB7" w:rsidRPr="006E7BAE" w:rsidRDefault="00417FB7" w:rsidP="00382FEC"/>
        </w:tc>
        <w:tc>
          <w:tcPr>
            <w:tcW w:w="2350" w:type="pct"/>
          </w:tcPr>
          <w:p w14:paraId="3BD6C4FB" w14:textId="77777777" w:rsidR="00417FB7" w:rsidRPr="00D83B8C" w:rsidRDefault="00543EDD" w:rsidP="0074299F">
            <w:pPr>
              <w:rPr>
                <w:lang w:val="en-US"/>
              </w:rPr>
            </w:pPr>
            <w:r>
              <w:t xml:space="preserve">Le </w:t>
            </w:r>
            <w:r w:rsidR="0074299F">
              <w:t>10 d</w:t>
            </w:r>
            <w:r w:rsidR="0074299F">
              <w:rPr>
                <w:rFonts w:cs="Times New Roman"/>
              </w:rPr>
              <w:t>é</w:t>
            </w:r>
            <w:r w:rsidR="0074299F">
              <w:t>cembre</w:t>
            </w:r>
            <w:r>
              <w:t xml:space="preserve"> 2020</w:t>
            </w:r>
          </w:p>
        </w:tc>
      </w:tr>
      <w:tr w:rsidR="00E12A51" w:rsidRPr="006E7BAE" w14:paraId="3BD6C5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D6C4F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D6C4F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D6C4F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BD6C50E" w14:textId="77777777" w:rsidTr="00C173B0">
        <w:tc>
          <w:tcPr>
            <w:tcW w:w="2269" w:type="pct"/>
          </w:tcPr>
          <w:p w14:paraId="3BD6C501" w14:textId="77777777" w:rsidR="00580A27" w:rsidRDefault="0074299F">
            <w:pPr>
              <w:pStyle w:val="SCCLsocPrefix"/>
            </w:pPr>
            <w:r>
              <w:t>BETWEEN:</w:t>
            </w:r>
            <w:r>
              <w:br/>
            </w:r>
          </w:p>
          <w:p w14:paraId="3BD6C502" w14:textId="77777777" w:rsidR="00580A27" w:rsidRDefault="0074299F">
            <w:pPr>
              <w:pStyle w:val="SCCLsocParty"/>
            </w:pPr>
            <w:r>
              <w:t>Friends of Toronto Public Cemeteries Inc.  and Kristyn Wong-Tam</w:t>
            </w:r>
            <w:r>
              <w:br/>
            </w:r>
          </w:p>
          <w:p w14:paraId="3BD6C503" w14:textId="77777777" w:rsidR="00580A27" w:rsidRDefault="0074299F">
            <w:pPr>
              <w:pStyle w:val="SCCLsocPartyRole"/>
            </w:pPr>
            <w:r>
              <w:t>Applicants</w:t>
            </w:r>
            <w:r>
              <w:br/>
            </w:r>
          </w:p>
          <w:p w14:paraId="3BD6C504" w14:textId="77777777" w:rsidR="00580A27" w:rsidRDefault="0074299F">
            <w:pPr>
              <w:pStyle w:val="SCCLsocVersus"/>
            </w:pPr>
            <w:r>
              <w:t>- and -</w:t>
            </w:r>
            <w:r>
              <w:br/>
            </w:r>
          </w:p>
          <w:p w14:paraId="3BD6C505" w14:textId="77777777" w:rsidR="00580A27" w:rsidRDefault="0074299F">
            <w:pPr>
              <w:pStyle w:val="SCCLsocParty"/>
            </w:pPr>
            <w:r>
              <w:t>Mount Pleasant Group of Cemeteries and Public Guardian and Trustee</w:t>
            </w:r>
            <w:r>
              <w:br/>
            </w:r>
          </w:p>
          <w:p w14:paraId="3BD6C506" w14:textId="77777777" w:rsidR="00580A27" w:rsidRDefault="0074299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BD6C507" w14:textId="77777777" w:rsidR="00824412" w:rsidRPr="006E7BAE" w:rsidRDefault="00824412" w:rsidP="00375294"/>
        </w:tc>
        <w:tc>
          <w:tcPr>
            <w:tcW w:w="2350" w:type="pct"/>
          </w:tcPr>
          <w:p w14:paraId="3BD6C508" w14:textId="77777777" w:rsidR="00580A27" w:rsidRDefault="0074299F">
            <w:pPr>
              <w:pStyle w:val="SCCLsocPrefix"/>
            </w:pPr>
            <w:r>
              <w:t>ENTRE :</w:t>
            </w:r>
            <w:r>
              <w:br/>
            </w:r>
          </w:p>
          <w:p w14:paraId="3BD6C509" w14:textId="77777777" w:rsidR="00580A27" w:rsidRDefault="0074299F">
            <w:pPr>
              <w:pStyle w:val="SCCLsocParty"/>
            </w:pPr>
            <w:r>
              <w:t>Friends of Toronto Public Cemeteries Inc. et Kristyn Wong-Tam</w:t>
            </w:r>
            <w:r>
              <w:br/>
            </w:r>
          </w:p>
          <w:p w14:paraId="3BD6C50A" w14:textId="77777777" w:rsidR="00580A27" w:rsidRPr="0074299F" w:rsidRDefault="0074299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4299F">
              <w:rPr>
                <w:lang w:val="fr-CA"/>
              </w:rPr>
              <w:t>s</w:t>
            </w:r>
            <w:r w:rsidRPr="0074299F">
              <w:rPr>
                <w:lang w:val="fr-CA"/>
              </w:rPr>
              <w:br/>
            </w:r>
          </w:p>
          <w:p w14:paraId="3BD6C50B" w14:textId="77777777" w:rsidR="00580A27" w:rsidRPr="0074299F" w:rsidRDefault="0074299F">
            <w:pPr>
              <w:pStyle w:val="SCCLsocVersus"/>
              <w:rPr>
                <w:lang w:val="fr-CA"/>
              </w:rPr>
            </w:pPr>
            <w:r w:rsidRPr="0074299F">
              <w:rPr>
                <w:lang w:val="fr-CA"/>
              </w:rPr>
              <w:t>- et -</w:t>
            </w:r>
            <w:r w:rsidRPr="0074299F">
              <w:rPr>
                <w:lang w:val="fr-CA"/>
              </w:rPr>
              <w:br/>
            </w:r>
          </w:p>
          <w:p w14:paraId="3BD6C50C" w14:textId="77777777" w:rsidR="00580A27" w:rsidRPr="0074299F" w:rsidRDefault="0074299F">
            <w:pPr>
              <w:pStyle w:val="SCCLsocParty"/>
              <w:rPr>
                <w:lang w:val="fr-CA"/>
              </w:rPr>
            </w:pPr>
            <w:r w:rsidRPr="0074299F">
              <w:rPr>
                <w:lang w:val="fr-CA"/>
              </w:rPr>
              <w:t>Mou</w:t>
            </w:r>
            <w:r>
              <w:rPr>
                <w:lang w:val="fr-CA"/>
              </w:rPr>
              <w:t>nt Pleasant Group of Cemeteries et</w:t>
            </w:r>
            <w:r w:rsidRPr="0074299F">
              <w:rPr>
                <w:lang w:val="fr-CA"/>
              </w:rPr>
              <w:t xml:space="preserve"> Bureau du Tuteur et curateur public</w:t>
            </w:r>
            <w:r w:rsidRPr="0074299F">
              <w:rPr>
                <w:lang w:val="fr-CA"/>
              </w:rPr>
              <w:br/>
            </w:r>
          </w:p>
          <w:p w14:paraId="3BD6C50D" w14:textId="77777777" w:rsidR="00580A27" w:rsidRDefault="0074299F">
            <w:pPr>
              <w:pStyle w:val="SCCLsocPartyRole"/>
            </w:pPr>
            <w:r>
              <w:t>Intimés</w:t>
            </w:r>
          </w:p>
        </w:tc>
      </w:tr>
      <w:tr w:rsidR="00824412" w:rsidRPr="006E7BAE" w14:paraId="3BD6C5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D6C50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D6C51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D6C51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4299F" w14:paraId="3BD6C51C" w14:textId="77777777" w:rsidTr="00C173B0">
        <w:tc>
          <w:tcPr>
            <w:tcW w:w="2269" w:type="pct"/>
          </w:tcPr>
          <w:p w14:paraId="3BD6C51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D6C514" w14:textId="77777777" w:rsidR="00824412" w:rsidRPr="006E7BAE" w:rsidRDefault="00824412" w:rsidP="00417FB7">
            <w:pPr>
              <w:jc w:val="center"/>
            </w:pPr>
          </w:p>
          <w:p w14:paraId="3BD6C51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74299F">
              <w:t xml:space="preserve"> </w:t>
            </w:r>
            <w:r>
              <w:t>C66494</w:t>
            </w:r>
            <w:r w:rsidRPr="006E7BAE">
              <w:t>,</w:t>
            </w:r>
            <w:r w:rsidR="0074299F">
              <w:t xml:space="preserve"> 2020 ONCA 282, </w:t>
            </w:r>
            <w:r w:rsidRPr="006E7BAE">
              <w:t xml:space="preserve">dated </w:t>
            </w:r>
            <w:r>
              <w:t>May 5, 2020</w:t>
            </w:r>
            <w:r w:rsidR="0074299F">
              <w:t>,</w:t>
            </w:r>
            <w:r w:rsidRPr="006E7BAE">
              <w:t xml:space="preserve"> is </w:t>
            </w:r>
            <w:r w:rsidR="0074299F">
              <w:t>dismissed with costs.</w:t>
            </w:r>
          </w:p>
          <w:p w14:paraId="3BD6C516" w14:textId="77777777" w:rsidR="003F6511" w:rsidRDefault="003F6511" w:rsidP="00011960">
            <w:pPr>
              <w:jc w:val="both"/>
            </w:pPr>
          </w:p>
          <w:p w14:paraId="3BD6C51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BD6C51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D6C519" w14:textId="77777777" w:rsidR="00824412" w:rsidRPr="0074299F" w:rsidRDefault="00824412" w:rsidP="00C2612E">
            <w:pPr>
              <w:jc w:val="center"/>
              <w:rPr>
                <w:lang w:val="en-US"/>
              </w:rPr>
            </w:pPr>
            <w:r w:rsidRPr="0074299F">
              <w:rPr>
                <w:lang w:val="en-US"/>
              </w:rPr>
              <w:t>JUGEMENT</w:t>
            </w:r>
          </w:p>
          <w:p w14:paraId="3BD6C51A" w14:textId="77777777" w:rsidR="00824412" w:rsidRPr="0074299F" w:rsidRDefault="00824412" w:rsidP="00417FB7">
            <w:pPr>
              <w:jc w:val="center"/>
              <w:rPr>
                <w:lang w:val="en-US"/>
              </w:rPr>
            </w:pPr>
          </w:p>
          <w:p w14:paraId="3BD6C51B" w14:textId="77777777" w:rsidR="003F6511" w:rsidRPr="006E7BAE" w:rsidRDefault="00824412" w:rsidP="0074299F">
            <w:pPr>
              <w:jc w:val="both"/>
              <w:rPr>
                <w:lang w:val="fr-CA"/>
              </w:rPr>
            </w:pPr>
            <w:r w:rsidRPr="0074299F">
              <w:rPr>
                <w:lang w:val="fr-CA"/>
              </w:rPr>
              <w:t>L</w:t>
            </w:r>
            <w:r w:rsidR="00011960" w:rsidRPr="0074299F">
              <w:rPr>
                <w:lang w:val="fr-CA"/>
              </w:rPr>
              <w:t>a demande d’autorisation d’appel de l’arrêt de la</w:t>
            </w:r>
            <w:r w:rsidRPr="0074299F">
              <w:rPr>
                <w:lang w:val="fr-CA"/>
              </w:rPr>
              <w:t xml:space="preserve"> Cour d’appel de l’Ontario, numéro C66494, </w:t>
            </w:r>
            <w:r w:rsidR="0074299F">
              <w:rPr>
                <w:lang w:val="fr-CA"/>
              </w:rPr>
              <w:t xml:space="preserve">2020 ONCA 282, </w:t>
            </w:r>
            <w:r w:rsidR="00011960" w:rsidRPr="0074299F">
              <w:rPr>
                <w:lang w:val="fr-CA"/>
              </w:rPr>
              <w:t xml:space="preserve">daté </w:t>
            </w:r>
            <w:r w:rsidR="00011960" w:rsidRPr="006E7BAE">
              <w:rPr>
                <w:lang w:val="fr-CA"/>
              </w:rPr>
              <w:t>du</w:t>
            </w:r>
            <w:r w:rsidRPr="006E7BAE">
              <w:rPr>
                <w:lang w:val="fr-CA"/>
              </w:rPr>
              <w:t xml:space="preserve"> </w:t>
            </w:r>
            <w:r w:rsidRPr="0074299F">
              <w:rPr>
                <w:lang w:val="fr-CA"/>
              </w:rPr>
              <w:t>5 mai 2020</w:t>
            </w:r>
            <w:r w:rsidRPr="006E7BAE">
              <w:rPr>
                <w:lang w:val="fr-CA"/>
              </w:rPr>
              <w:t xml:space="preserve">, est </w:t>
            </w:r>
            <w:r w:rsidR="0074299F">
              <w:rPr>
                <w:lang w:val="fr-CA"/>
              </w:rPr>
              <w:t>rejet</w:t>
            </w:r>
            <w:r w:rsidR="0074299F">
              <w:rPr>
                <w:rFonts w:cs="Times New Roman"/>
                <w:lang w:val="fr-CA"/>
              </w:rPr>
              <w:t>é</w:t>
            </w:r>
            <w:r w:rsidR="0074299F">
              <w:rPr>
                <w:lang w:val="fr-CA"/>
              </w:rPr>
              <w:t>e avec d</w:t>
            </w:r>
            <w:r w:rsidR="0074299F">
              <w:rPr>
                <w:rFonts w:cs="Times New Roman"/>
                <w:lang w:val="fr-CA"/>
              </w:rPr>
              <w:t>é</w:t>
            </w:r>
            <w:r w:rsidR="0074299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BD6C51D" w14:textId="77777777" w:rsidR="009F436C" w:rsidRPr="00D83B8C" w:rsidRDefault="009F436C" w:rsidP="00382FEC">
      <w:pPr>
        <w:rPr>
          <w:lang w:val="fr-CA"/>
        </w:rPr>
      </w:pPr>
    </w:p>
    <w:p w14:paraId="3BD6C51E" w14:textId="77777777" w:rsidR="009F436C" w:rsidRPr="00D83B8C" w:rsidRDefault="009F436C" w:rsidP="00417FB7">
      <w:pPr>
        <w:jc w:val="center"/>
        <w:rPr>
          <w:lang w:val="fr-CA"/>
        </w:rPr>
      </w:pPr>
    </w:p>
    <w:p w14:paraId="3BD6C51F" w14:textId="77777777" w:rsidR="009F436C" w:rsidRPr="00D83B8C" w:rsidRDefault="009F436C" w:rsidP="00417FB7">
      <w:pPr>
        <w:jc w:val="center"/>
        <w:rPr>
          <w:lang w:val="fr-CA"/>
        </w:rPr>
      </w:pPr>
    </w:p>
    <w:p w14:paraId="3BD6C52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BD6C52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BD6C52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6C525" w14:textId="77777777" w:rsidR="00983D48" w:rsidRDefault="00983D48">
      <w:r>
        <w:separator/>
      </w:r>
    </w:p>
  </w:endnote>
  <w:endnote w:type="continuationSeparator" w:id="0">
    <w:p w14:paraId="3BD6C52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6C523" w14:textId="77777777" w:rsidR="00983D48" w:rsidRDefault="00983D48">
      <w:r>
        <w:separator/>
      </w:r>
    </w:p>
  </w:footnote>
  <w:footnote w:type="continuationSeparator" w:id="0">
    <w:p w14:paraId="3BD6C52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6C52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4299F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D6C528" w14:textId="77777777" w:rsidR="008F53F3" w:rsidRDefault="008F53F3" w:rsidP="008F53F3">
    <w:pPr>
      <w:rPr>
        <w:szCs w:val="24"/>
      </w:rPr>
    </w:pPr>
  </w:p>
  <w:p w14:paraId="3BD6C529" w14:textId="77777777" w:rsidR="008F53F3" w:rsidRDefault="008F53F3" w:rsidP="008F53F3">
    <w:pPr>
      <w:rPr>
        <w:szCs w:val="24"/>
      </w:rPr>
    </w:pPr>
  </w:p>
  <w:p w14:paraId="3BD6C52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39273</w:t>
    </w:r>
    <w:r>
      <w:rPr>
        <w:szCs w:val="24"/>
      </w:rPr>
      <w:t>     </w:t>
    </w:r>
  </w:p>
  <w:p w14:paraId="3BD6C52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BD6C52C" w14:textId="77777777" w:rsidR="0073151A" w:rsidRDefault="0073151A" w:rsidP="0073151A"/>
      <w:p w14:paraId="3BD6C52D" w14:textId="77777777" w:rsidR="0073151A" w:rsidRPr="006E7BAE" w:rsidRDefault="0073151A" w:rsidP="0073151A"/>
      <w:p w14:paraId="3BD6C52E" w14:textId="77777777" w:rsidR="0073151A" w:rsidRPr="006E7BAE" w:rsidRDefault="0073151A" w:rsidP="0073151A"/>
      <w:p w14:paraId="3BD6C52F" w14:textId="77777777" w:rsidR="0073151A" w:rsidRPr="006E7BAE" w:rsidRDefault="0073151A" w:rsidP="0073151A"/>
      <w:p w14:paraId="3BD6C530" w14:textId="77777777" w:rsidR="0073151A" w:rsidRDefault="0073151A" w:rsidP="0073151A"/>
      <w:p w14:paraId="3BD6C531" w14:textId="77777777" w:rsidR="0073151A" w:rsidRDefault="0073151A" w:rsidP="0073151A"/>
      <w:p w14:paraId="3BD6C532" w14:textId="77777777" w:rsidR="0073151A" w:rsidRDefault="0073151A" w:rsidP="0073151A"/>
      <w:p w14:paraId="3BD6C533" w14:textId="77777777" w:rsidR="0073151A" w:rsidRDefault="0073151A" w:rsidP="0073151A"/>
      <w:p w14:paraId="3BD6C534" w14:textId="77777777" w:rsidR="0073151A" w:rsidRDefault="0073151A" w:rsidP="0073151A"/>
      <w:p w14:paraId="3BD6C535" w14:textId="77777777" w:rsidR="0073151A" w:rsidRPr="006E7BAE" w:rsidRDefault="0073151A" w:rsidP="0073151A"/>
      <w:p w14:paraId="3BD6C536" w14:textId="77777777" w:rsidR="00ED265D" w:rsidRPr="0073151A" w:rsidRDefault="00DA466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0A27"/>
    <w:rsid w:val="00587869"/>
    <w:rsid w:val="00612913"/>
    <w:rsid w:val="00614908"/>
    <w:rsid w:val="00650109"/>
    <w:rsid w:val="006E7BAE"/>
    <w:rsid w:val="00701109"/>
    <w:rsid w:val="0073151A"/>
    <w:rsid w:val="007372EA"/>
    <w:rsid w:val="0074299F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A4666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BD6C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4F2A7-D546-4BEA-BEB8-20B80351534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849D660-450F-409E-9AB3-288C9463D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78A1F-163D-4DDA-B9F2-24C1374A3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2020-12-04T18:36:00Z</dcterms:created>
  <dcterms:modified xsi:type="dcterms:W3CDTF">2020-12-04T18:36:00Z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