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48A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39362</w:t>
      </w:r>
      <w:r w:rsidR="0016666F" w:rsidRPr="006E7BAE">
        <w:t>     </w:t>
      </w:r>
    </w:p>
    <w:p w14:paraId="10CE48A6" w14:textId="77777777" w:rsidR="009F436C" w:rsidRPr="006E7BAE" w:rsidRDefault="009F436C" w:rsidP="00382FEC"/>
    <w:p w14:paraId="10CE48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CE48AB" w14:textId="77777777" w:rsidTr="00C173B0">
        <w:tc>
          <w:tcPr>
            <w:tcW w:w="2269" w:type="pct"/>
          </w:tcPr>
          <w:p w14:paraId="10CE48A8" w14:textId="77777777" w:rsidR="00417FB7" w:rsidRPr="006E7BAE" w:rsidRDefault="0036119E" w:rsidP="008262A3">
            <w:r>
              <w:t>February 11</w:t>
            </w:r>
            <w:r w:rsidR="00543EDD">
              <w:t>, 2021</w:t>
            </w:r>
          </w:p>
        </w:tc>
        <w:tc>
          <w:tcPr>
            <w:tcW w:w="381" w:type="pct"/>
          </w:tcPr>
          <w:p w14:paraId="10CE48A9" w14:textId="77777777" w:rsidR="00417FB7" w:rsidRPr="006E7BAE" w:rsidRDefault="00417FB7" w:rsidP="00382FEC"/>
        </w:tc>
        <w:tc>
          <w:tcPr>
            <w:tcW w:w="2350" w:type="pct"/>
          </w:tcPr>
          <w:p w14:paraId="10CE48AA" w14:textId="77777777" w:rsidR="00417FB7" w:rsidRPr="00D83B8C" w:rsidRDefault="0036119E" w:rsidP="0036119E">
            <w:pPr>
              <w:rPr>
                <w:lang w:val="en-US"/>
              </w:rPr>
            </w:pPr>
            <w:r>
              <w:t>Le 11 février</w:t>
            </w:r>
            <w:r w:rsidR="00543EDD">
              <w:t xml:space="preserve"> 2021</w:t>
            </w:r>
          </w:p>
        </w:tc>
      </w:tr>
      <w:tr w:rsidR="00E12A51" w:rsidRPr="006E7BAE" w14:paraId="10CE48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CE48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CE48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CE48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0CE48BD" w14:textId="77777777" w:rsidTr="00411ECB">
        <w:trPr>
          <w:trHeight w:val="3677"/>
        </w:trPr>
        <w:tc>
          <w:tcPr>
            <w:tcW w:w="2269" w:type="pct"/>
          </w:tcPr>
          <w:p w14:paraId="10CE48B0" w14:textId="77777777" w:rsidR="00D36AE8" w:rsidRDefault="0036119E">
            <w:pPr>
              <w:pStyle w:val="SCCLsocPrefix"/>
            </w:pPr>
            <w:r>
              <w:t>BETWEEN:</w:t>
            </w:r>
            <w:r>
              <w:br/>
            </w:r>
          </w:p>
          <w:p w14:paraId="10CE48B1" w14:textId="077AD076" w:rsidR="00D36AE8" w:rsidRDefault="0036119E">
            <w:pPr>
              <w:pStyle w:val="SCCLsocParty"/>
            </w:pPr>
            <w:r>
              <w:t xml:space="preserve">SSAB Alabama Inc., SSAB U.S. Holding </w:t>
            </w:r>
            <w:r w:rsidRPr="00CA5D32">
              <w:t>Inc.</w:t>
            </w:r>
            <w:r w:rsidR="00D34EB9" w:rsidRPr="00CA5D32">
              <w:t xml:space="preserve"> and</w:t>
            </w:r>
            <w:r>
              <w:t xml:space="preserve"> SSAB Americas, LLC</w:t>
            </w:r>
            <w:r>
              <w:br/>
            </w:r>
          </w:p>
          <w:p w14:paraId="10CE48B2" w14:textId="77777777" w:rsidR="00D36AE8" w:rsidRDefault="0036119E">
            <w:pPr>
              <w:pStyle w:val="SCCLsocPartyRole"/>
            </w:pPr>
            <w:r>
              <w:t>Applicants</w:t>
            </w:r>
            <w:r>
              <w:br/>
            </w:r>
          </w:p>
          <w:p w14:paraId="10CE48B3" w14:textId="77777777" w:rsidR="00D36AE8" w:rsidRDefault="0036119E">
            <w:pPr>
              <w:pStyle w:val="SCCLsocVersus"/>
            </w:pPr>
            <w:r>
              <w:t>- and -</w:t>
            </w:r>
            <w:r>
              <w:br/>
            </w:r>
          </w:p>
          <w:p w14:paraId="10CE48B4" w14:textId="77777777" w:rsidR="00D36AE8" w:rsidRDefault="0036119E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4F726580" w14:textId="77777777" w:rsidR="00C13E40" w:rsidRPr="00AC155E" w:rsidRDefault="00C13E40" w:rsidP="00411ECB"/>
          <w:p w14:paraId="10CE48B5" w14:textId="77777777" w:rsidR="00D36AE8" w:rsidRDefault="003611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CE48B6" w14:textId="77777777" w:rsidR="00824412" w:rsidRPr="006E7BAE" w:rsidRDefault="00824412" w:rsidP="00375294"/>
        </w:tc>
        <w:tc>
          <w:tcPr>
            <w:tcW w:w="2350" w:type="pct"/>
          </w:tcPr>
          <w:p w14:paraId="10CE48B7" w14:textId="77777777" w:rsidR="00D36AE8" w:rsidRPr="00CA5D32" w:rsidRDefault="0036119E">
            <w:pPr>
              <w:pStyle w:val="SCCLsocPrefix"/>
              <w:rPr>
                <w:lang w:val="fr-CA"/>
              </w:rPr>
            </w:pPr>
            <w:r w:rsidRPr="00CA5D32">
              <w:rPr>
                <w:lang w:val="fr-CA"/>
              </w:rPr>
              <w:t>ENTRE :</w:t>
            </w:r>
            <w:r w:rsidRPr="00CA5D32">
              <w:rPr>
                <w:lang w:val="fr-CA"/>
              </w:rPr>
              <w:br/>
            </w:r>
          </w:p>
          <w:p w14:paraId="10CE48B8" w14:textId="0D9BEE86" w:rsidR="00D36AE8" w:rsidRPr="00CA5D32" w:rsidRDefault="0036119E">
            <w:pPr>
              <w:pStyle w:val="SCCLsocParty"/>
              <w:rPr>
                <w:lang w:val="fr-CA"/>
              </w:rPr>
            </w:pPr>
            <w:r w:rsidRPr="00411ECB">
              <w:rPr>
                <w:lang w:val="en-US"/>
              </w:rPr>
              <w:t xml:space="preserve">SSAB Alabama Inc., SSAB U.S. Holding Inc. </w:t>
            </w:r>
            <w:r w:rsidR="00D34EB9" w:rsidRPr="00CA5D32">
              <w:rPr>
                <w:lang w:val="fr-CA"/>
              </w:rPr>
              <w:t xml:space="preserve">et </w:t>
            </w:r>
            <w:r w:rsidRPr="00CA5D32">
              <w:rPr>
                <w:lang w:val="fr-CA"/>
              </w:rPr>
              <w:t>SSAB Americas, LLC</w:t>
            </w:r>
            <w:r w:rsidRPr="00CA5D32">
              <w:rPr>
                <w:lang w:val="fr-CA"/>
              </w:rPr>
              <w:br/>
            </w:r>
          </w:p>
          <w:p w14:paraId="10CE48B9" w14:textId="77777777" w:rsidR="00D36AE8" w:rsidRPr="00D822D7" w:rsidRDefault="003611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822D7">
              <w:rPr>
                <w:lang w:val="fr-CA"/>
              </w:rPr>
              <w:t>s</w:t>
            </w:r>
            <w:r w:rsidRPr="00D822D7">
              <w:rPr>
                <w:lang w:val="fr-CA"/>
              </w:rPr>
              <w:br/>
            </w:r>
          </w:p>
          <w:p w14:paraId="10CE48BA" w14:textId="77777777" w:rsidR="00D36AE8" w:rsidRPr="00D822D7" w:rsidRDefault="0036119E">
            <w:pPr>
              <w:pStyle w:val="SCCLsocVersus"/>
              <w:rPr>
                <w:lang w:val="fr-CA"/>
              </w:rPr>
            </w:pPr>
            <w:r w:rsidRPr="00D822D7">
              <w:rPr>
                <w:lang w:val="fr-CA"/>
              </w:rPr>
              <w:t>- et -</w:t>
            </w:r>
            <w:r w:rsidRPr="00D822D7">
              <w:rPr>
                <w:lang w:val="fr-CA"/>
              </w:rPr>
              <w:br/>
            </w:r>
          </w:p>
          <w:p w14:paraId="10CE48BB" w14:textId="321A523D" w:rsidR="00D36AE8" w:rsidRPr="00D822D7" w:rsidRDefault="0036119E">
            <w:pPr>
              <w:pStyle w:val="SCCLsocParty"/>
              <w:rPr>
                <w:lang w:val="fr-CA"/>
              </w:rPr>
            </w:pPr>
            <w:r w:rsidRPr="00D822D7">
              <w:rPr>
                <w:lang w:val="fr-CA"/>
              </w:rPr>
              <w:t>Compagnie des chemins de fer nationaux d</w:t>
            </w:r>
            <w:r w:rsidR="00B40B73">
              <w:rPr>
                <w:lang w:val="fr-CA"/>
              </w:rPr>
              <w:t>u</w:t>
            </w:r>
            <w:r w:rsidRPr="00D822D7">
              <w:rPr>
                <w:lang w:val="fr-CA"/>
              </w:rPr>
              <w:t xml:space="preserve"> Canada</w:t>
            </w:r>
            <w:r w:rsidRPr="00D822D7">
              <w:rPr>
                <w:lang w:val="fr-CA"/>
              </w:rPr>
              <w:br/>
            </w:r>
          </w:p>
          <w:p w14:paraId="10CE48BC" w14:textId="77777777" w:rsidR="00D36AE8" w:rsidRDefault="0036119E">
            <w:pPr>
              <w:pStyle w:val="SCCLsocPartyRole"/>
            </w:pPr>
            <w:r>
              <w:t>Intimée</w:t>
            </w:r>
          </w:p>
        </w:tc>
      </w:tr>
      <w:tr w:rsidR="00824412" w:rsidRPr="006E7BAE" w14:paraId="10CE48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CE48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CE48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CE48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5D32" w14:paraId="10CE48CA" w14:textId="77777777" w:rsidTr="00C173B0">
        <w:tc>
          <w:tcPr>
            <w:tcW w:w="2269" w:type="pct"/>
          </w:tcPr>
          <w:p w14:paraId="10CE48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CE48C3" w14:textId="77777777" w:rsidR="00824412" w:rsidRPr="006E7BAE" w:rsidRDefault="00824412" w:rsidP="00417FB7">
            <w:pPr>
              <w:jc w:val="center"/>
            </w:pPr>
          </w:p>
          <w:p w14:paraId="10CE48C4" w14:textId="254CCE55" w:rsidR="003F6511" w:rsidRDefault="0036119E" w:rsidP="00011960">
            <w:pPr>
              <w:jc w:val="both"/>
            </w:pPr>
            <w:r>
              <w:t>The</w:t>
            </w:r>
            <w:r w:rsidR="009D6CC0">
              <w:t xml:space="preserve"> motion to add</w:t>
            </w:r>
            <w:r>
              <w:t xml:space="preserve"> LSB Contracting, LLC</w:t>
            </w:r>
            <w:r w:rsidR="00411ECB">
              <w:t xml:space="preserve">, </w:t>
            </w:r>
            <w:r>
              <w:t>as a party</w:t>
            </w:r>
            <w:r w:rsidR="009D6CC0">
              <w:t xml:space="preserve"> to the application for leave to appeal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</w:t>
            </w:r>
            <w:r>
              <w:t xml:space="preserve"> Number </w:t>
            </w:r>
            <w:r w:rsidR="00824412">
              <w:t>CACV3319</w:t>
            </w:r>
            <w:r>
              <w:t xml:space="preserve">, 2020 SKCA 74, </w:t>
            </w:r>
            <w:r w:rsidR="00824412" w:rsidRPr="006E7BAE">
              <w:t xml:space="preserve">dated </w:t>
            </w:r>
            <w:r w:rsidR="00824412">
              <w:t>June 19, 2020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 with costs.</w:t>
            </w:r>
          </w:p>
          <w:p w14:paraId="10CE48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CE48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CE48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CE48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CE48C9" w14:textId="5BE7EEE3" w:rsidR="003F6511" w:rsidRPr="0036119E" w:rsidRDefault="009D6CC0">
            <w:pPr>
              <w:jc w:val="both"/>
              <w:rPr>
                <w:lang w:val="fr-CA"/>
              </w:rPr>
            </w:pPr>
            <w:r w:rsidRPr="00CA5D32">
              <w:rPr>
                <w:lang w:val="fr-CA"/>
              </w:rPr>
              <w:t>La requête en vue d’ajouter</w:t>
            </w:r>
            <w:r w:rsidR="0036119E" w:rsidRPr="00411ECB">
              <w:rPr>
                <w:lang w:val="fr-CA"/>
              </w:rPr>
              <w:t xml:space="preserve"> LSB</w:t>
            </w:r>
            <w:r w:rsidR="00411ECB">
              <w:rPr>
                <w:lang w:val="fr-CA"/>
              </w:rPr>
              <w:t xml:space="preserve"> </w:t>
            </w:r>
            <w:r w:rsidR="0036119E" w:rsidRPr="00411ECB">
              <w:rPr>
                <w:lang w:val="fr-CA"/>
              </w:rPr>
              <w:t>Contracting, LL</w:t>
            </w:r>
            <w:r w:rsidRPr="00CA5D32">
              <w:rPr>
                <w:lang w:val="fr-CA"/>
              </w:rPr>
              <w:t>C</w:t>
            </w:r>
            <w:r w:rsidR="00411ECB">
              <w:rPr>
                <w:lang w:val="fr-CA"/>
              </w:rPr>
              <w:t xml:space="preserve">, </w:t>
            </w:r>
            <w:r w:rsidRPr="00CA5D32">
              <w:rPr>
                <w:lang w:val="fr-CA"/>
              </w:rPr>
              <w:t>comme partie à la demande d’autorisation d’appel est rejetée</w:t>
            </w:r>
            <w:r w:rsidR="0036119E" w:rsidRPr="00411ECB">
              <w:rPr>
                <w:lang w:val="fr-CA"/>
              </w:rPr>
              <w:t>.</w:t>
            </w:r>
            <w:r w:rsidR="0036119E" w:rsidRPr="00CA5D32">
              <w:rPr>
                <w:lang w:val="fr-CA"/>
              </w:rPr>
              <w:t xml:space="preserve"> </w:t>
            </w:r>
            <w:r w:rsidR="00824412" w:rsidRPr="00AC155E">
              <w:rPr>
                <w:lang w:val="fr-CA"/>
              </w:rPr>
              <w:t>L</w:t>
            </w:r>
            <w:r w:rsidR="00011960" w:rsidRPr="00AC155E">
              <w:rPr>
                <w:lang w:val="fr-CA"/>
              </w:rPr>
              <w:t>a demande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22D7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36119E">
              <w:rPr>
                <w:lang w:val="fr-CA"/>
              </w:rPr>
              <w:t>CACV3319</w:t>
            </w:r>
            <w:r w:rsidR="00824412" w:rsidRPr="006E7BAE">
              <w:rPr>
                <w:lang w:val="fr-CA"/>
              </w:rPr>
              <w:t>,</w:t>
            </w:r>
            <w:r w:rsidR="0036119E">
              <w:rPr>
                <w:lang w:val="fr-CA"/>
              </w:rPr>
              <w:t xml:space="preserve"> 2020 SKCA 74</w:t>
            </w:r>
            <w:r w:rsidR="0036119E" w:rsidRPr="00D822D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22D7">
              <w:rPr>
                <w:lang w:val="fr-CA"/>
              </w:rPr>
              <w:t>19 juin 2020</w:t>
            </w:r>
            <w:r w:rsidR="00824412" w:rsidRPr="006E7BAE">
              <w:rPr>
                <w:lang w:val="fr-CA"/>
              </w:rPr>
              <w:t xml:space="preserve">, est </w:t>
            </w:r>
            <w:r w:rsidR="0036119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CE48CB" w14:textId="77777777" w:rsidR="009F436C" w:rsidRPr="00D83B8C" w:rsidRDefault="009F436C" w:rsidP="00382FEC">
      <w:pPr>
        <w:rPr>
          <w:lang w:val="fr-CA"/>
        </w:rPr>
      </w:pPr>
    </w:p>
    <w:p w14:paraId="10CE48CC" w14:textId="77777777" w:rsidR="009F436C" w:rsidRPr="00D83B8C" w:rsidRDefault="009F436C" w:rsidP="00417FB7">
      <w:pPr>
        <w:jc w:val="center"/>
        <w:rPr>
          <w:lang w:val="fr-CA"/>
        </w:rPr>
      </w:pPr>
    </w:p>
    <w:p w14:paraId="10CE48CD" w14:textId="77777777" w:rsidR="009F436C" w:rsidRPr="00D83B8C" w:rsidRDefault="009F436C" w:rsidP="00417FB7">
      <w:pPr>
        <w:jc w:val="center"/>
        <w:rPr>
          <w:lang w:val="fr-CA"/>
        </w:rPr>
      </w:pPr>
    </w:p>
    <w:p w14:paraId="046134DE" w14:textId="77777777" w:rsidR="00504BFA" w:rsidRPr="00D83B8C" w:rsidRDefault="00504BFA" w:rsidP="00417FB7">
      <w:pPr>
        <w:jc w:val="center"/>
        <w:rPr>
          <w:lang w:val="fr-CA"/>
        </w:rPr>
      </w:pPr>
    </w:p>
    <w:p w14:paraId="10CE48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CE48D1" w14:textId="6BC4683C" w:rsidR="003A37CF" w:rsidRPr="00D83B8C" w:rsidRDefault="003A37CF" w:rsidP="00411E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48D4" w14:textId="77777777" w:rsidR="00983D48" w:rsidRDefault="00983D48">
      <w:r>
        <w:separator/>
      </w:r>
    </w:p>
  </w:endnote>
  <w:endnote w:type="continuationSeparator" w:id="0">
    <w:p w14:paraId="10CE48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48D2" w14:textId="77777777" w:rsidR="00983D48" w:rsidRDefault="00983D48">
      <w:r>
        <w:separator/>
      </w:r>
    </w:p>
  </w:footnote>
  <w:footnote w:type="continuationSeparator" w:id="0">
    <w:p w14:paraId="10CE48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48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5D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CE48D7" w14:textId="77777777" w:rsidR="008F53F3" w:rsidRDefault="008F53F3" w:rsidP="008F53F3">
    <w:pPr>
      <w:rPr>
        <w:szCs w:val="24"/>
      </w:rPr>
    </w:pPr>
  </w:p>
  <w:p w14:paraId="10CE48D8" w14:textId="77777777" w:rsidR="008F53F3" w:rsidRDefault="008F53F3" w:rsidP="008F53F3">
    <w:pPr>
      <w:rPr>
        <w:szCs w:val="24"/>
      </w:rPr>
    </w:pPr>
  </w:p>
  <w:p w14:paraId="10CE48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39362</w:t>
    </w:r>
    <w:r>
      <w:rPr>
        <w:szCs w:val="24"/>
      </w:rPr>
      <w:t>     </w:t>
    </w:r>
  </w:p>
  <w:p w14:paraId="10CE48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CE48DB" w14:textId="77777777" w:rsidR="0073151A" w:rsidRDefault="0073151A" w:rsidP="0073151A"/>
      <w:p w14:paraId="10CE48DC" w14:textId="77777777" w:rsidR="0073151A" w:rsidRPr="006E7BAE" w:rsidRDefault="0073151A" w:rsidP="0073151A"/>
      <w:p w14:paraId="10CE48DD" w14:textId="77777777" w:rsidR="0073151A" w:rsidRPr="006E7BAE" w:rsidRDefault="0073151A" w:rsidP="0073151A"/>
      <w:p w14:paraId="10CE48DE" w14:textId="77777777" w:rsidR="0073151A" w:rsidRPr="006E7BAE" w:rsidRDefault="0073151A" w:rsidP="0073151A"/>
      <w:p w14:paraId="10CE48DF" w14:textId="77777777" w:rsidR="0073151A" w:rsidRDefault="0073151A" w:rsidP="0073151A"/>
      <w:p w14:paraId="10CE48E0" w14:textId="77777777" w:rsidR="0073151A" w:rsidRDefault="0073151A" w:rsidP="0073151A"/>
      <w:p w14:paraId="10CE48E1" w14:textId="77777777" w:rsidR="0073151A" w:rsidRDefault="0073151A" w:rsidP="0073151A"/>
      <w:p w14:paraId="10CE48E2" w14:textId="77777777" w:rsidR="0073151A" w:rsidRDefault="0073151A" w:rsidP="0073151A"/>
      <w:p w14:paraId="10CE48E3" w14:textId="77777777" w:rsidR="0073151A" w:rsidRDefault="0073151A" w:rsidP="0073151A"/>
      <w:p w14:paraId="10CE48E4" w14:textId="77777777" w:rsidR="0073151A" w:rsidRPr="006E7BAE" w:rsidRDefault="0073151A" w:rsidP="0073151A"/>
      <w:p w14:paraId="10CE48E5" w14:textId="77777777" w:rsidR="00ED265D" w:rsidRPr="0073151A" w:rsidRDefault="002314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4F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19E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ECB"/>
    <w:rsid w:val="00414694"/>
    <w:rsid w:val="00417FB7"/>
    <w:rsid w:val="0042783F"/>
    <w:rsid w:val="004943CF"/>
    <w:rsid w:val="004956DA"/>
    <w:rsid w:val="004D4658"/>
    <w:rsid w:val="00504BF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D6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6CC0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155E"/>
    <w:rsid w:val="00AE2077"/>
    <w:rsid w:val="00B158E3"/>
    <w:rsid w:val="00B328CD"/>
    <w:rsid w:val="00B408F8"/>
    <w:rsid w:val="00B40B73"/>
    <w:rsid w:val="00B5078E"/>
    <w:rsid w:val="00B60EDC"/>
    <w:rsid w:val="00BC39BE"/>
    <w:rsid w:val="00BD4E4C"/>
    <w:rsid w:val="00BF7644"/>
    <w:rsid w:val="00C1285B"/>
    <w:rsid w:val="00C13E40"/>
    <w:rsid w:val="00C173B0"/>
    <w:rsid w:val="00C17F71"/>
    <w:rsid w:val="00C2612E"/>
    <w:rsid w:val="00CA5D32"/>
    <w:rsid w:val="00CB2B73"/>
    <w:rsid w:val="00CE249F"/>
    <w:rsid w:val="00CF17D0"/>
    <w:rsid w:val="00D34EB9"/>
    <w:rsid w:val="00D36AE8"/>
    <w:rsid w:val="00D42339"/>
    <w:rsid w:val="00D61AC2"/>
    <w:rsid w:val="00D822D7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CE4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51BC-C91C-41EB-9B68-115B3AD239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9459E2B-3505-4BFA-AC95-5B084EB5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5B365-7CC5-4B54-B50F-1FB681310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1341-3F83-4F31-8037-FCE57E74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2021-02-09T14:13:00Z</dcterms:created>
  <dcterms:modified xsi:type="dcterms:W3CDTF">2021-02-09T14:13:00Z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