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0BF3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39370</w:t>
      </w:r>
      <w:r w:rsidR="00E81C0B" w:rsidRPr="001E26DB">
        <w:t>     </w:t>
      </w:r>
    </w:p>
    <w:bookmarkEnd w:id="0"/>
    <w:p w14:paraId="32020BF4" w14:textId="77777777" w:rsidR="009F436C" w:rsidRPr="001E26DB" w:rsidRDefault="009F436C" w:rsidP="00382FEC"/>
    <w:p w14:paraId="32020BF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2020BF9" w14:textId="77777777" w:rsidTr="00B37A52">
        <w:tc>
          <w:tcPr>
            <w:tcW w:w="2269" w:type="pct"/>
          </w:tcPr>
          <w:p w14:paraId="32020BF6" w14:textId="77777777" w:rsidR="00417FB7" w:rsidRPr="001E26DB" w:rsidRDefault="0062554E" w:rsidP="008262A3">
            <w:r>
              <w:t>Le 1</w:t>
            </w:r>
            <w:r w:rsidR="00AB5507">
              <w:t>5</w:t>
            </w:r>
            <w:r>
              <w:t xml:space="preserve"> avril 2021</w:t>
            </w:r>
          </w:p>
        </w:tc>
        <w:tc>
          <w:tcPr>
            <w:tcW w:w="381" w:type="pct"/>
          </w:tcPr>
          <w:p w14:paraId="32020BF7" w14:textId="77777777" w:rsidR="00417FB7" w:rsidRPr="001E26DB" w:rsidRDefault="00417FB7" w:rsidP="00382FEC"/>
        </w:tc>
        <w:tc>
          <w:tcPr>
            <w:tcW w:w="2350" w:type="pct"/>
          </w:tcPr>
          <w:p w14:paraId="32020BF8" w14:textId="77777777" w:rsidR="00417FB7" w:rsidRPr="001E26DB" w:rsidRDefault="0062554E" w:rsidP="0027081E">
            <w:pPr>
              <w:rPr>
                <w:lang w:val="en-CA"/>
              </w:rPr>
            </w:pPr>
            <w:r>
              <w:t>April 1</w:t>
            </w:r>
            <w:r w:rsidR="00AB5507">
              <w:t>5</w:t>
            </w:r>
            <w:r>
              <w:t>, 2021</w:t>
            </w:r>
          </w:p>
        </w:tc>
      </w:tr>
      <w:tr w:rsidR="00C2612E" w:rsidRPr="0062554E" w14:paraId="32020BF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2020BF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020BF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020BF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2020C0B" w14:textId="77777777" w:rsidTr="006A1E6D">
        <w:tc>
          <w:tcPr>
            <w:tcW w:w="2269" w:type="pct"/>
          </w:tcPr>
          <w:p w14:paraId="32020BFE" w14:textId="77777777" w:rsidR="00015C08" w:rsidRDefault="00825B6D">
            <w:pPr>
              <w:pStyle w:val="SCCLsocPrefix"/>
            </w:pPr>
            <w:r>
              <w:t>ENTRE :</w:t>
            </w:r>
            <w:r>
              <w:br/>
            </w:r>
          </w:p>
          <w:p w14:paraId="32020BFF" w14:textId="77777777" w:rsidR="00015C08" w:rsidRDefault="00825B6D">
            <w:pPr>
              <w:pStyle w:val="SCCLsocParty"/>
            </w:pPr>
            <w:r>
              <w:t>Sa Majesté la Reine</w:t>
            </w:r>
            <w:r>
              <w:br/>
            </w:r>
          </w:p>
          <w:p w14:paraId="32020C00" w14:textId="77777777" w:rsidR="00015C08" w:rsidRDefault="00AB5507">
            <w:pPr>
              <w:pStyle w:val="SCCLsocPartyRole"/>
            </w:pPr>
            <w:r>
              <w:t>Demanderesse</w:t>
            </w:r>
            <w:r w:rsidR="00825B6D">
              <w:br/>
            </w:r>
          </w:p>
          <w:p w14:paraId="32020C01" w14:textId="77777777" w:rsidR="00015C08" w:rsidRDefault="00825B6D">
            <w:pPr>
              <w:pStyle w:val="SCCLsocVersus"/>
            </w:pPr>
            <w:r>
              <w:t>- et -</w:t>
            </w:r>
            <w:r>
              <w:br/>
            </w:r>
          </w:p>
          <w:p w14:paraId="32020C02" w14:textId="77777777" w:rsidR="00015C08" w:rsidRDefault="00825B6D">
            <w:pPr>
              <w:pStyle w:val="SCCLsocParty"/>
            </w:pPr>
            <w:r>
              <w:t>J.D.</w:t>
            </w:r>
            <w:r>
              <w:br/>
            </w:r>
          </w:p>
          <w:p w14:paraId="32020C03" w14:textId="77777777" w:rsidR="00015C08" w:rsidRDefault="00AB550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2020C04" w14:textId="77777777" w:rsidR="00824412" w:rsidRPr="00C448E3" w:rsidRDefault="00824412" w:rsidP="00375294"/>
        </w:tc>
        <w:tc>
          <w:tcPr>
            <w:tcW w:w="2350" w:type="pct"/>
          </w:tcPr>
          <w:p w14:paraId="32020C05" w14:textId="77777777" w:rsidR="00015C08" w:rsidRPr="00AB5507" w:rsidRDefault="00825B6D">
            <w:pPr>
              <w:pStyle w:val="SCCLsocPrefix"/>
              <w:rPr>
                <w:lang w:val="en-US"/>
              </w:rPr>
            </w:pPr>
            <w:r w:rsidRPr="00AB5507">
              <w:rPr>
                <w:lang w:val="en-US"/>
              </w:rPr>
              <w:t>BETWEEN:</w:t>
            </w:r>
            <w:r w:rsidRPr="00AB5507">
              <w:rPr>
                <w:lang w:val="en-US"/>
              </w:rPr>
              <w:br/>
            </w:r>
          </w:p>
          <w:p w14:paraId="32020C06" w14:textId="77777777" w:rsidR="00015C08" w:rsidRPr="00AB5507" w:rsidRDefault="00825B6D">
            <w:pPr>
              <w:pStyle w:val="SCCLsocParty"/>
              <w:rPr>
                <w:lang w:val="en-US"/>
              </w:rPr>
            </w:pPr>
            <w:r w:rsidRPr="00AB5507">
              <w:rPr>
                <w:lang w:val="en-US"/>
              </w:rPr>
              <w:t>Her Majesty the Queen</w:t>
            </w:r>
            <w:r w:rsidRPr="00AB5507">
              <w:rPr>
                <w:lang w:val="en-US"/>
              </w:rPr>
              <w:br/>
            </w:r>
          </w:p>
          <w:p w14:paraId="32020C07" w14:textId="77777777" w:rsidR="00015C08" w:rsidRDefault="00825B6D">
            <w:pPr>
              <w:pStyle w:val="SCCLsocPartyRole"/>
            </w:pPr>
            <w:r>
              <w:t>Applicant</w:t>
            </w:r>
            <w:r>
              <w:br/>
            </w:r>
          </w:p>
          <w:p w14:paraId="32020C08" w14:textId="77777777" w:rsidR="00015C08" w:rsidRDefault="00825B6D">
            <w:pPr>
              <w:pStyle w:val="SCCLsocVersus"/>
            </w:pPr>
            <w:r>
              <w:t>- and -</w:t>
            </w:r>
            <w:r>
              <w:br/>
            </w:r>
          </w:p>
          <w:p w14:paraId="32020C09" w14:textId="77777777" w:rsidR="00015C08" w:rsidRDefault="00825B6D">
            <w:pPr>
              <w:pStyle w:val="SCCLsocParty"/>
            </w:pPr>
            <w:r>
              <w:t>J.D.</w:t>
            </w:r>
            <w:r>
              <w:br/>
            </w:r>
          </w:p>
          <w:p w14:paraId="32020C0A" w14:textId="77777777" w:rsidR="00015C08" w:rsidRDefault="00825B6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2020C0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2020C0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020C0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020C0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448E3" w14:paraId="32020C1A" w14:textId="77777777" w:rsidTr="00B37A52">
        <w:tc>
          <w:tcPr>
            <w:tcW w:w="2269" w:type="pct"/>
          </w:tcPr>
          <w:p w14:paraId="32020C1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2020C11" w14:textId="77777777" w:rsidR="0027081E" w:rsidRPr="001E26DB" w:rsidRDefault="0027081E" w:rsidP="0027081E">
            <w:pPr>
              <w:jc w:val="center"/>
            </w:pPr>
          </w:p>
          <w:p w14:paraId="63E34359" w14:textId="77777777" w:rsidR="00C448E3" w:rsidRDefault="00C448E3" w:rsidP="00C448E3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réponse à la demande d’autorisation d’appel est accueillie. </w:t>
            </w: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500-10-006564-171</w:t>
            </w:r>
            <w:r w:rsidRPr="001E26DB">
              <w:t xml:space="preserve">, </w:t>
            </w:r>
            <w:r>
              <w:t xml:space="preserve">2020 QCCA 1108, </w:t>
            </w:r>
            <w:r w:rsidRPr="001E26DB">
              <w:t xml:space="preserve">daté du </w:t>
            </w:r>
            <w:r>
              <w:t>2 septembre 2020</w:t>
            </w:r>
            <w:r w:rsidRPr="001E26DB">
              <w:t>, est</w:t>
            </w:r>
            <w:r>
              <w:t xml:space="preserve"> accueillie.</w:t>
            </w:r>
          </w:p>
          <w:p w14:paraId="32020C1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2020C1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020C1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2020C1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A190F19" w14:textId="77777777" w:rsidR="00C448E3" w:rsidRDefault="00C448E3" w:rsidP="00C448E3">
            <w:pPr>
              <w:jc w:val="both"/>
              <w:rPr>
                <w:lang w:val="en-CA"/>
              </w:rPr>
            </w:pPr>
            <w:r w:rsidRPr="00AB5507">
              <w:rPr>
                <w:rFonts w:eastAsia="Times New Roman" w:cs="Times New Roman"/>
                <w:szCs w:val="20"/>
                <w:lang w:val="en-US" w:eastAsia="en-CA"/>
              </w:rPr>
              <w:t xml:space="preserve">The motion for an extension of time to serve and file the </w:t>
            </w:r>
            <w:r>
              <w:rPr>
                <w:rFonts w:eastAsia="Times New Roman" w:cs="Times New Roman"/>
                <w:szCs w:val="20"/>
                <w:lang w:val="en-US" w:eastAsia="en-CA"/>
              </w:rPr>
              <w:t xml:space="preserve">response to the </w:t>
            </w:r>
            <w:r w:rsidRPr="00AB5507">
              <w:rPr>
                <w:rFonts w:eastAsia="Times New Roman" w:cs="Times New Roman"/>
                <w:szCs w:val="20"/>
                <w:lang w:val="en-US" w:eastAsia="en-CA"/>
              </w:rPr>
              <w:t xml:space="preserve">application for leave to appeal is granted. </w:t>
            </w: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B550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B5507">
              <w:rPr>
                <w:lang w:val="en-US"/>
              </w:rPr>
              <w:t xml:space="preserve">500-10-006564-171, 2020 QCCA 1108, </w:t>
            </w:r>
            <w:r w:rsidRPr="001E26DB">
              <w:rPr>
                <w:lang w:val="en-CA"/>
              </w:rPr>
              <w:t xml:space="preserve">dated </w:t>
            </w:r>
            <w:r w:rsidRPr="00AB5507">
              <w:rPr>
                <w:lang w:val="en-US"/>
              </w:rPr>
              <w:t>September 2, 2020</w:t>
            </w:r>
            <w:r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granted</w:t>
            </w:r>
            <w:r w:rsidRPr="001E26DB">
              <w:rPr>
                <w:lang w:val="en-CA"/>
              </w:rPr>
              <w:t xml:space="preserve">. </w:t>
            </w:r>
          </w:p>
          <w:p w14:paraId="32020C1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2020C1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2020C1B" w14:textId="77777777" w:rsidR="009F436C" w:rsidRPr="002C29B6" w:rsidRDefault="009F436C" w:rsidP="00382FEC">
      <w:pPr>
        <w:rPr>
          <w:lang w:val="en-US"/>
        </w:rPr>
      </w:pPr>
    </w:p>
    <w:p w14:paraId="32020C1C" w14:textId="77777777" w:rsidR="009F436C" w:rsidRPr="002C29B6" w:rsidRDefault="009F436C" w:rsidP="00417FB7">
      <w:pPr>
        <w:jc w:val="center"/>
        <w:rPr>
          <w:lang w:val="en-US"/>
        </w:rPr>
      </w:pPr>
    </w:p>
    <w:p w14:paraId="32020C1D" w14:textId="77777777" w:rsidR="009F436C" w:rsidRPr="002C29B6" w:rsidRDefault="009F436C" w:rsidP="00417FB7">
      <w:pPr>
        <w:jc w:val="center"/>
        <w:rPr>
          <w:lang w:val="en-US"/>
        </w:rPr>
      </w:pPr>
    </w:p>
    <w:p w14:paraId="32020C1E" w14:textId="77777777" w:rsidR="00655333" w:rsidRPr="00AB5507" w:rsidRDefault="00655333" w:rsidP="00655333">
      <w:pPr>
        <w:jc w:val="center"/>
        <w:rPr>
          <w:lang w:val="en-US"/>
        </w:rPr>
      </w:pPr>
      <w:r w:rsidRPr="00AB5507">
        <w:rPr>
          <w:lang w:val="en-US"/>
        </w:rPr>
        <w:t>J.C.C.</w:t>
      </w:r>
    </w:p>
    <w:p w14:paraId="32020C1F" w14:textId="77777777" w:rsidR="00655333" w:rsidRPr="00AB5507" w:rsidRDefault="00655333" w:rsidP="00655333">
      <w:pPr>
        <w:jc w:val="center"/>
        <w:rPr>
          <w:lang w:val="en-US"/>
        </w:rPr>
      </w:pPr>
      <w:r w:rsidRPr="00AB5507">
        <w:rPr>
          <w:lang w:val="en-US"/>
        </w:rPr>
        <w:t>C.J.C.</w:t>
      </w:r>
    </w:p>
    <w:sectPr w:rsidR="00655333" w:rsidRPr="00AB550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20C22" w14:textId="77777777" w:rsidR="00D27D4E" w:rsidRDefault="00D27D4E">
      <w:r>
        <w:separator/>
      </w:r>
    </w:p>
  </w:endnote>
  <w:endnote w:type="continuationSeparator" w:id="0">
    <w:p w14:paraId="32020C2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20C20" w14:textId="77777777" w:rsidR="00D27D4E" w:rsidRDefault="00D27D4E">
      <w:r>
        <w:separator/>
      </w:r>
    </w:p>
  </w:footnote>
  <w:footnote w:type="continuationSeparator" w:id="0">
    <w:p w14:paraId="32020C2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0C2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B5507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020C25" w14:textId="77777777" w:rsidR="00401B64" w:rsidRDefault="00401B64" w:rsidP="00401B64">
    <w:pPr>
      <w:rPr>
        <w:szCs w:val="24"/>
      </w:rPr>
    </w:pPr>
  </w:p>
  <w:p w14:paraId="32020C26" w14:textId="77777777" w:rsidR="00401B64" w:rsidRDefault="00401B64" w:rsidP="00401B64">
    <w:pPr>
      <w:rPr>
        <w:szCs w:val="24"/>
      </w:rPr>
    </w:pPr>
  </w:p>
  <w:p w14:paraId="32020C2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39370</w:t>
    </w:r>
    <w:r w:rsidR="00401B64">
      <w:rPr>
        <w:szCs w:val="24"/>
      </w:rPr>
      <w:t>     </w:t>
    </w:r>
  </w:p>
  <w:p w14:paraId="32020C2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2020C29" w14:textId="77777777" w:rsidR="000452C9" w:rsidRDefault="000452C9" w:rsidP="000452C9"/>
      <w:p w14:paraId="32020C2A" w14:textId="77777777" w:rsidR="000452C9" w:rsidRPr="001E26DB" w:rsidRDefault="000452C9" w:rsidP="000452C9"/>
      <w:p w14:paraId="32020C2B" w14:textId="77777777" w:rsidR="000452C9" w:rsidRPr="001E26DB" w:rsidRDefault="000452C9" w:rsidP="000452C9"/>
      <w:p w14:paraId="32020C2C" w14:textId="77777777" w:rsidR="000452C9" w:rsidRDefault="000452C9" w:rsidP="000452C9"/>
      <w:p w14:paraId="32020C2D" w14:textId="77777777" w:rsidR="000452C9" w:rsidRDefault="000452C9" w:rsidP="000452C9"/>
      <w:p w14:paraId="32020C2E" w14:textId="77777777" w:rsidR="000452C9" w:rsidRDefault="000452C9" w:rsidP="000452C9"/>
      <w:p w14:paraId="32020C2F" w14:textId="77777777" w:rsidR="000452C9" w:rsidRDefault="000452C9" w:rsidP="000452C9"/>
      <w:p w14:paraId="32020C30" w14:textId="77777777" w:rsidR="000452C9" w:rsidRPr="001E26DB" w:rsidRDefault="000452C9" w:rsidP="000452C9"/>
      <w:p w14:paraId="32020C31" w14:textId="77777777" w:rsidR="000452C9" w:rsidRPr="001E26DB" w:rsidRDefault="000452C9" w:rsidP="000452C9"/>
      <w:p w14:paraId="32020C32" w14:textId="77777777" w:rsidR="000452C9" w:rsidRDefault="000452C9" w:rsidP="000452C9">
        <w:pPr>
          <w:pStyle w:val="Header"/>
        </w:pPr>
      </w:p>
      <w:p w14:paraId="32020C33" w14:textId="77777777" w:rsidR="001D6D96" w:rsidRPr="000452C9" w:rsidRDefault="000C438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15C0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4389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171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5B6D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50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448E3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020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8337DD8-AA54-4B53-8FA5-58090018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29CE9-8E2D-429E-9CB5-55FB703D8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F0C5C-2947-4AAA-8E80-9BC8999BB83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40ae4924-d04e-473c-aafa-3657aad971d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2021-04-12T18:43:00Z</dcterms:created>
  <dcterms:modified xsi:type="dcterms:W3CDTF">2021-04-12T18:43:00Z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