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9883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39501</w:t>
      </w:r>
      <w:r w:rsidR="0016666F" w:rsidRPr="006E7BAE">
        <w:t>     </w:t>
      </w:r>
    </w:p>
    <w:bookmarkEnd w:id="0"/>
    <w:p w14:paraId="5A49883E" w14:textId="77777777" w:rsidR="009F436C" w:rsidRPr="006E7BAE" w:rsidRDefault="009F436C" w:rsidP="00382FEC"/>
    <w:p w14:paraId="5A4988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498843" w14:textId="77777777" w:rsidTr="00C173B0">
        <w:tc>
          <w:tcPr>
            <w:tcW w:w="2269" w:type="pct"/>
          </w:tcPr>
          <w:p w14:paraId="5A498840" w14:textId="77777777" w:rsidR="00417FB7" w:rsidRPr="006E7BAE" w:rsidRDefault="00B97B02" w:rsidP="008262A3">
            <w:r>
              <w:t>April 29</w:t>
            </w:r>
            <w:r w:rsidR="00543EDD">
              <w:t>, 2021</w:t>
            </w:r>
          </w:p>
        </w:tc>
        <w:tc>
          <w:tcPr>
            <w:tcW w:w="381" w:type="pct"/>
          </w:tcPr>
          <w:p w14:paraId="5A498841" w14:textId="77777777" w:rsidR="00417FB7" w:rsidRPr="006E7BAE" w:rsidRDefault="00417FB7" w:rsidP="00382FEC"/>
        </w:tc>
        <w:tc>
          <w:tcPr>
            <w:tcW w:w="2350" w:type="pct"/>
          </w:tcPr>
          <w:p w14:paraId="5A498842" w14:textId="77777777" w:rsidR="00417FB7" w:rsidRPr="00D83B8C" w:rsidRDefault="00B97B02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avril 2021</w:t>
            </w:r>
          </w:p>
        </w:tc>
      </w:tr>
      <w:tr w:rsidR="00E12A51" w:rsidRPr="006E7BAE" w14:paraId="5A4988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49884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4988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4988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A498855" w14:textId="77777777" w:rsidTr="00C173B0">
        <w:tc>
          <w:tcPr>
            <w:tcW w:w="2269" w:type="pct"/>
          </w:tcPr>
          <w:p w14:paraId="5A498848" w14:textId="77777777" w:rsidR="00752498" w:rsidRDefault="00B97B02">
            <w:pPr>
              <w:pStyle w:val="SCCLsocPrefix"/>
            </w:pPr>
            <w:r>
              <w:t>BETWEEN:</w:t>
            </w:r>
            <w:r>
              <w:br/>
            </w:r>
          </w:p>
          <w:p w14:paraId="5A498849" w14:textId="77777777" w:rsidR="00752498" w:rsidRDefault="00B97B02">
            <w:pPr>
              <w:pStyle w:val="SCCLsocParty"/>
            </w:pPr>
            <w:r>
              <w:t>H.E., in her quality as liquidator of the succession of F.K.</w:t>
            </w:r>
            <w:r>
              <w:br/>
            </w:r>
          </w:p>
          <w:p w14:paraId="5A49884A" w14:textId="77777777" w:rsidR="00752498" w:rsidRPr="00F06E61" w:rsidRDefault="00B97B02">
            <w:pPr>
              <w:pStyle w:val="SCCLsocPartyRole"/>
              <w:rPr>
                <w:lang w:val="fr-CA"/>
              </w:rPr>
            </w:pPr>
            <w:r w:rsidRPr="00F06E61">
              <w:rPr>
                <w:lang w:val="fr-CA"/>
              </w:rPr>
              <w:t>Applicant</w:t>
            </w:r>
            <w:r w:rsidRPr="00F06E61">
              <w:rPr>
                <w:lang w:val="fr-CA"/>
              </w:rPr>
              <w:br/>
            </w:r>
          </w:p>
          <w:p w14:paraId="5A49884B" w14:textId="77777777" w:rsidR="00752498" w:rsidRPr="00F06E61" w:rsidRDefault="00B97B02">
            <w:pPr>
              <w:pStyle w:val="SCCLsocVersus"/>
              <w:rPr>
                <w:lang w:val="fr-CA"/>
              </w:rPr>
            </w:pPr>
            <w:r w:rsidRPr="00F06E61">
              <w:rPr>
                <w:lang w:val="fr-CA"/>
              </w:rPr>
              <w:t>- and -</w:t>
            </w:r>
            <w:r w:rsidRPr="00F06E61">
              <w:rPr>
                <w:lang w:val="fr-CA"/>
              </w:rPr>
              <w:br/>
            </w:r>
          </w:p>
          <w:p w14:paraId="5A49884C" w14:textId="6699AB6B" w:rsidR="00752498" w:rsidRPr="00F06E61" w:rsidRDefault="00B97B02">
            <w:pPr>
              <w:pStyle w:val="SCCLsocParty"/>
              <w:rPr>
                <w:lang w:val="fr-CA"/>
              </w:rPr>
            </w:pPr>
            <w:r w:rsidRPr="00F06E61">
              <w:rPr>
                <w:lang w:val="fr-CA"/>
              </w:rPr>
              <w:t xml:space="preserve">André Gabbay </w:t>
            </w:r>
            <w:r w:rsidR="00A13BE8">
              <w:rPr>
                <w:lang w:val="fr-CA"/>
              </w:rPr>
              <w:t>et</w:t>
            </w:r>
            <w:r w:rsidRPr="00F06E61">
              <w:rPr>
                <w:lang w:val="fr-CA"/>
              </w:rPr>
              <w:t xml:space="preserve"> associés inc.</w:t>
            </w:r>
            <w:r w:rsidRPr="00F06E61">
              <w:rPr>
                <w:lang w:val="fr-CA"/>
              </w:rPr>
              <w:br/>
            </w:r>
          </w:p>
          <w:p w14:paraId="5A49884D" w14:textId="77777777" w:rsidR="00752498" w:rsidRPr="00A11433" w:rsidRDefault="00B97B02">
            <w:pPr>
              <w:pStyle w:val="SCCLsocPartyRole"/>
              <w:rPr>
                <w:lang w:val="fr-CA"/>
              </w:rPr>
            </w:pPr>
            <w:r w:rsidRPr="00A11433">
              <w:rPr>
                <w:lang w:val="fr-CA"/>
              </w:rPr>
              <w:t>Respondent</w:t>
            </w:r>
          </w:p>
        </w:tc>
        <w:tc>
          <w:tcPr>
            <w:tcW w:w="381" w:type="pct"/>
          </w:tcPr>
          <w:p w14:paraId="5A49884E" w14:textId="77777777" w:rsidR="00824412" w:rsidRPr="00A1143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5A49884F" w14:textId="77777777" w:rsidR="00752498" w:rsidRPr="00A11433" w:rsidRDefault="00B97B02">
            <w:pPr>
              <w:pStyle w:val="SCCLsocPrefix"/>
              <w:rPr>
                <w:lang w:val="fr-CA"/>
              </w:rPr>
            </w:pPr>
            <w:r w:rsidRPr="00A11433">
              <w:rPr>
                <w:lang w:val="fr-CA"/>
              </w:rPr>
              <w:t>ENTRE :</w:t>
            </w:r>
            <w:r w:rsidRPr="00A11433">
              <w:rPr>
                <w:lang w:val="fr-CA"/>
              </w:rPr>
              <w:br/>
            </w:r>
          </w:p>
          <w:p w14:paraId="5A498850" w14:textId="3052277A" w:rsidR="00752498" w:rsidRPr="00A11433" w:rsidRDefault="00B97B02">
            <w:pPr>
              <w:pStyle w:val="SCCLsocParty"/>
              <w:rPr>
                <w:lang w:val="fr-CA"/>
              </w:rPr>
            </w:pPr>
            <w:r w:rsidRPr="00A11433">
              <w:rPr>
                <w:lang w:val="fr-CA"/>
              </w:rPr>
              <w:t xml:space="preserve">H.E., </w:t>
            </w:r>
            <w:r w:rsidR="00A13BE8" w:rsidRPr="00A11433">
              <w:rPr>
                <w:lang w:val="fr-CA"/>
              </w:rPr>
              <w:t xml:space="preserve">en sa </w:t>
            </w:r>
            <w:r w:rsidR="00A13BE8">
              <w:rPr>
                <w:lang w:val="fr-CA"/>
              </w:rPr>
              <w:t>qualité de liquidatrice de la succession de feu</w:t>
            </w:r>
            <w:r w:rsidRPr="00A11433">
              <w:rPr>
                <w:lang w:val="fr-CA"/>
              </w:rPr>
              <w:t xml:space="preserve"> F.K.</w:t>
            </w:r>
            <w:r w:rsidRPr="00A11433">
              <w:rPr>
                <w:lang w:val="fr-CA"/>
              </w:rPr>
              <w:br/>
            </w:r>
          </w:p>
          <w:p w14:paraId="5A498851" w14:textId="77777777" w:rsidR="00752498" w:rsidRPr="00F06E61" w:rsidRDefault="00B97B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06E61">
              <w:rPr>
                <w:lang w:val="fr-CA"/>
              </w:rPr>
              <w:br/>
            </w:r>
          </w:p>
          <w:p w14:paraId="5A498852" w14:textId="77777777" w:rsidR="00752498" w:rsidRPr="00F06E61" w:rsidRDefault="00B97B02">
            <w:pPr>
              <w:pStyle w:val="SCCLsocVersus"/>
              <w:rPr>
                <w:lang w:val="fr-CA"/>
              </w:rPr>
            </w:pPr>
            <w:r w:rsidRPr="00F06E61">
              <w:rPr>
                <w:lang w:val="fr-CA"/>
              </w:rPr>
              <w:t>- et -</w:t>
            </w:r>
            <w:r w:rsidRPr="00F06E61">
              <w:rPr>
                <w:lang w:val="fr-CA"/>
              </w:rPr>
              <w:br/>
            </w:r>
          </w:p>
          <w:p w14:paraId="5A498853" w14:textId="77777777" w:rsidR="00752498" w:rsidRPr="00F06E61" w:rsidRDefault="00B97B02">
            <w:pPr>
              <w:pStyle w:val="SCCLsocParty"/>
              <w:rPr>
                <w:lang w:val="fr-CA"/>
              </w:rPr>
            </w:pPr>
            <w:r w:rsidRPr="00F06E61">
              <w:rPr>
                <w:lang w:val="fr-CA"/>
              </w:rPr>
              <w:t>André Gabbay et associés inc.</w:t>
            </w:r>
            <w:r w:rsidRPr="00F06E61">
              <w:rPr>
                <w:lang w:val="fr-CA"/>
              </w:rPr>
              <w:br/>
            </w:r>
          </w:p>
          <w:p w14:paraId="5A498854" w14:textId="70E9737C" w:rsidR="00752498" w:rsidRDefault="00B97B02">
            <w:pPr>
              <w:pStyle w:val="SCCLsocPartyRole"/>
            </w:pPr>
            <w:r>
              <w:t>Intimé</w:t>
            </w:r>
            <w:r w:rsidR="00A13BE8">
              <w:t>e</w:t>
            </w:r>
          </w:p>
        </w:tc>
      </w:tr>
      <w:tr w:rsidR="00824412" w:rsidRPr="006E7BAE" w14:paraId="5A4988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49885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49885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49885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11433" w14:paraId="5A498863" w14:textId="77777777" w:rsidTr="00C173B0">
        <w:tc>
          <w:tcPr>
            <w:tcW w:w="2269" w:type="pct"/>
          </w:tcPr>
          <w:p w14:paraId="5A4988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49885B" w14:textId="77777777" w:rsidR="00824412" w:rsidRPr="006E7BAE" w:rsidRDefault="00824412" w:rsidP="00417FB7">
            <w:pPr>
              <w:jc w:val="center"/>
            </w:pPr>
          </w:p>
          <w:p w14:paraId="5A49885C" w14:textId="405FF042" w:rsidR="00824412" w:rsidRDefault="00B97B02" w:rsidP="00011960">
            <w:pPr>
              <w:jc w:val="both"/>
            </w:pPr>
            <w:r w:rsidRPr="001D1411">
              <w:t>The motion for leave to intervene</w:t>
            </w:r>
            <w:r w:rsidR="00A11433">
              <w:t xml:space="preserve"> filed by U.G.</w:t>
            </w:r>
            <w:r w:rsidRPr="001D1411">
              <w:t xml:space="preserve">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>
              <w:t>500-09-029013-208, 2020 QCCA 1098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824412">
              <w:t>August 31, 2020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5A49885D" w14:textId="77777777" w:rsidR="003F6511" w:rsidRDefault="003F6511" w:rsidP="00011960">
            <w:pPr>
              <w:jc w:val="both"/>
            </w:pPr>
          </w:p>
          <w:p w14:paraId="5A49885E" w14:textId="1172FB70" w:rsidR="003F6511" w:rsidRPr="00A11433" w:rsidRDefault="002B6A6F" w:rsidP="00011960">
            <w:pPr>
              <w:jc w:val="both"/>
              <w:rPr>
                <w:lang w:val="en-US"/>
              </w:rPr>
            </w:pPr>
            <w:r w:rsidRPr="00A11433">
              <w:rPr>
                <w:lang w:val="en-US"/>
              </w:rPr>
              <w:t>Kasirer J. took no part in the judgment.</w:t>
            </w:r>
          </w:p>
        </w:tc>
        <w:tc>
          <w:tcPr>
            <w:tcW w:w="381" w:type="pct"/>
          </w:tcPr>
          <w:p w14:paraId="5A49885F" w14:textId="77777777" w:rsidR="00824412" w:rsidRPr="00A11433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5A4988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49886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B61536" w14:textId="510CFB94" w:rsidR="003F6511" w:rsidRDefault="00B97B02" w:rsidP="00B97B02">
            <w:pPr>
              <w:jc w:val="both"/>
              <w:rPr>
                <w:lang w:val="fr-CA"/>
              </w:rPr>
            </w:pPr>
            <w:r w:rsidRPr="001D1411">
              <w:rPr>
                <w:lang w:val="fr-CA"/>
              </w:rPr>
              <w:t>La requêt</w:t>
            </w:r>
            <w:r>
              <w:rPr>
                <w:lang w:val="fr-CA"/>
              </w:rPr>
              <w:t xml:space="preserve">e pour permission d’intervenir </w:t>
            </w:r>
            <w:r w:rsidR="00A11433">
              <w:rPr>
                <w:lang w:val="fr-CA"/>
              </w:rPr>
              <w:t xml:space="preserve">déposée par U.G. </w:t>
            </w:r>
            <w:r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6E61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Pr="00B97B02">
              <w:rPr>
                <w:lang w:val="fr-CA"/>
              </w:rPr>
              <w:t xml:space="preserve">500-09-029013-208, </w:t>
            </w:r>
            <w:r>
              <w:rPr>
                <w:lang w:val="fr-CA"/>
              </w:rPr>
              <w:t xml:space="preserve">2020 QCCA 1098,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6E61">
              <w:rPr>
                <w:lang w:val="fr-CA"/>
              </w:rPr>
              <w:t>31 août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7D58A20A" w14:textId="77777777" w:rsidR="002B6A6F" w:rsidRDefault="002B6A6F" w:rsidP="00B97B02">
            <w:pPr>
              <w:jc w:val="both"/>
              <w:rPr>
                <w:lang w:val="fr-CA"/>
              </w:rPr>
            </w:pPr>
          </w:p>
          <w:p w14:paraId="5A498862" w14:textId="2D0D3C1D" w:rsidR="002B6A6F" w:rsidRPr="006E7BAE" w:rsidRDefault="002B6A6F" w:rsidP="00B97B0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Kasirer n’a pas participé au jugement.</w:t>
            </w:r>
          </w:p>
        </w:tc>
      </w:tr>
    </w:tbl>
    <w:p w14:paraId="5A498864" w14:textId="77777777" w:rsidR="009F436C" w:rsidRPr="00D83B8C" w:rsidRDefault="009F436C" w:rsidP="00382FEC">
      <w:pPr>
        <w:rPr>
          <w:lang w:val="fr-CA"/>
        </w:rPr>
      </w:pPr>
    </w:p>
    <w:p w14:paraId="5A498865" w14:textId="77777777" w:rsidR="009F436C" w:rsidRDefault="009F436C" w:rsidP="00417FB7">
      <w:pPr>
        <w:jc w:val="center"/>
        <w:rPr>
          <w:lang w:val="fr-CA"/>
        </w:rPr>
      </w:pPr>
    </w:p>
    <w:p w14:paraId="7A1C4CA1" w14:textId="77777777" w:rsidR="00A11433" w:rsidRDefault="00A11433" w:rsidP="00417FB7">
      <w:pPr>
        <w:jc w:val="center"/>
        <w:rPr>
          <w:lang w:val="fr-CA"/>
        </w:rPr>
      </w:pPr>
    </w:p>
    <w:p w14:paraId="2AB4C3F6" w14:textId="77777777" w:rsidR="00A11433" w:rsidRPr="00D83B8C" w:rsidRDefault="00A11433" w:rsidP="00417FB7">
      <w:pPr>
        <w:jc w:val="center"/>
        <w:rPr>
          <w:lang w:val="fr-CA"/>
        </w:rPr>
      </w:pPr>
    </w:p>
    <w:p w14:paraId="5A498866" w14:textId="77777777" w:rsidR="009F436C" w:rsidRPr="00D83B8C" w:rsidRDefault="009F436C" w:rsidP="00417FB7">
      <w:pPr>
        <w:jc w:val="center"/>
        <w:rPr>
          <w:lang w:val="fr-CA"/>
        </w:rPr>
      </w:pPr>
    </w:p>
    <w:p w14:paraId="5A49886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A49886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A49886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9886C" w14:textId="77777777" w:rsidR="00983D48" w:rsidRDefault="00983D48">
      <w:r>
        <w:separator/>
      </w:r>
    </w:p>
  </w:endnote>
  <w:endnote w:type="continuationSeparator" w:id="0">
    <w:p w14:paraId="5A49886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9886A" w14:textId="77777777" w:rsidR="00983D48" w:rsidRDefault="00983D48">
      <w:r>
        <w:separator/>
      </w:r>
    </w:p>
  </w:footnote>
  <w:footnote w:type="continuationSeparator" w:id="0">
    <w:p w14:paraId="5A49886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886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7B0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49886F" w14:textId="77777777" w:rsidR="008F53F3" w:rsidRDefault="008F53F3" w:rsidP="008F53F3">
    <w:pPr>
      <w:rPr>
        <w:szCs w:val="24"/>
      </w:rPr>
    </w:pPr>
  </w:p>
  <w:p w14:paraId="5A498870" w14:textId="77777777" w:rsidR="008F53F3" w:rsidRDefault="008F53F3" w:rsidP="008F53F3">
    <w:pPr>
      <w:rPr>
        <w:szCs w:val="24"/>
      </w:rPr>
    </w:pPr>
  </w:p>
  <w:p w14:paraId="5A49887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39501</w:t>
    </w:r>
    <w:r>
      <w:rPr>
        <w:szCs w:val="24"/>
      </w:rPr>
      <w:t>     </w:t>
    </w:r>
  </w:p>
  <w:p w14:paraId="5A49887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498873" w14:textId="77777777" w:rsidR="0073151A" w:rsidRDefault="0073151A" w:rsidP="0073151A"/>
      <w:p w14:paraId="5A498874" w14:textId="77777777" w:rsidR="0073151A" w:rsidRPr="006E7BAE" w:rsidRDefault="0073151A" w:rsidP="0073151A"/>
      <w:p w14:paraId="5A498875" w14:textId="77777777" w:rsidR="0073151A" w:rsidRPr="006E7BAE" w:rsidRDefault="0073151A" w:rsidP="0073151A"/>
      <w:p w14:paraId="5A498876" w14:textId="77777777" w:rsidR="0073151A" w:rsidRPr="006E7BAE" w:rsidRDefault="0073151A" w:rsidP="0073151A"/>
      <w:p w14:paraId="5A498877" w14:textId="77777777" w:rsidR="0073151A" w:rsidRDefault="0073151A" w:rsidP="0073151A"/>
      <w:p w14:paraId="5A498878" w14:textId="77777777" w:rsidR="0073151A" w:rsidRDefault="0073151A" w:rsidP="0073151A"/>
      <w:p w14:paraId="5A498879" w14:textId="77777777" w:rsidR="0073151A" w:rsidRDefault="0073151A" w:rsidP="0073151A"/>
      <w:p w14:paraId="5A49887A" w14:textId="77777777" w:rsidR="0073151A" w:rsidRDefault="0073151A" w:rsidP="0073151A"/>
      <w:p w14:paraId="5A49887B" w14:textId="77777777" w:rsidR="0073151A" w:rsidRDefault="0073151A" w:rsidP="0073151A"/>
      <w:p w14:paraId="5A49887C" w14:textId="77777777" w:rsidR="0073151A" w:rsidRPr="006E7BAE" w:rsidRDefault="0073151A" w:rsidP="0073151A"/>
      <w:p w14:paraId="5A49887D" w14:textId="77777777" w:rsidR="00ED265D" w:rsidRPr="0073151A" w:rsidRDefault="00B225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A6F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249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1433"/>
    <w:rsid w:val="00A13BE8"/>
    <w:rsid w:val="00A24849"/>
    <w:rsid w:val="00A252FA"/>
    <w:rsid w:val="00AB4A38"/>
    <w:rsid w:val="00AB5E22"/>
    <w:rsid w:val="00AE2077"/>
    <w:rsid w:val="00B158E3"/>
    <w:rsid w:val="00B22530"/>
    <w:rsid w:val="00B328CD"/>
    <w:rsid w:val="00B408F8"/>
    <w:rsid w:val="00B5078E"/>
    <w:rsid w:val="00B60EDC"/>
    <w:rsid w:val="00B97B0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06E61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49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58F95-2C69-49A5-8F75-F0C681CAD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A4319-A449-4CF8-996A-747FDCAB99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CBA9E93-F474-4105-9EFC-E5A2F8DF0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2021-04-22T18:29:00Z</dcterms:created>
  <dcterms:modified xsi:type="dcterms:W3CDTF">2021-04-22T18:29:00Z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