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EC44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39619</w:t>
      </w:r>
      <w:r w:rsidR="0016666F" w:rsidRPr="006E7BAE">
        <w:t>     </w:t>
      </w:r>
    </w:p>
    <w:p w14:paraId="31AEC444" w14:textId="77777777" w:rsidR="009F436C" w:rsidRPr="006E7BAE" w:rsidRDefault="009F436C" w:rsidP="00382FEC"/>
    <w:p w14:paraId="31AEC44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AEC449" w14:textId="77777777" w:rsidTr="00C173B0">
        <w:tc>
          <w:tcPr>
            <w:tcW w:w="2269" w:type="pct"/>
          </w:tcPr>
          <w:p w14:paraId="31AEC446" w14:textId="77777777" w:rsidR="00417FB7" w:rsidRPr="006E7BAE" w:rsidRDefault="00D87927" w:rsidP="008262A3">
            <w:r>
              <w:t>August 12</w:t>
            </w:r>
            <w:r w:rsidR="00543EDD">
              <w:t>, 2021</w:t>
            </w:r>
          </w:p>
        </w:tc>
        <w:tc>
          <w:tcPr>
            <w:tcW w:w="381" w:type="pct"/>
          </w:tcPr>
          <w:p w14:paraId="31AEC447" w14:textId="77777777" w:rsidR="00417FB7" w:rsidRPr="006E7BAE" w:rsidRDefault="00417FB7" w:rsidP="00382FEC"/>
        </w:tc>
        <w:tc>
          <w:tcPr>
            <w:tcW w:w="2350" w:type="pct"/>
          </w:tcPr>
          <w:p w14:paraId="31AEC448" w14:textId="77777777" w:rsidR="00417FB7" w:rsidRPr="00D83B8C" w:rsidRDefault="00543EDD" w:rsidP="00D87927">
            <w:pPr>
              <w:rPr>
                <w:lang w:val="en-US"/>
              </w:rPr>
            </w:pPr>
            <w:r>
              <w:t xml:space="preserve">Le </w:t>
            </w:r>
            <w:r w:rsidR="00D87927">
              <w:t xml:space="preserve">12 </w:t>
            </w:r>
            <w:r w:rsidR="00D87927">
              <w:rPr>
                <w:lang w:val="fr-CA"/>
              </w:rPr>
              <w:t>ao</w:t>
            </w:r>
            <w:r w:rsidR="00D87927">
              <w:rPr>
                <w:rFonts w:cs="Times New Roman"/>
                <w:lang w:val="fr-CA"/>
              </w:rPr>
              <w:t>û</w:t>
            </w:r>
            <w:r w:rsidR="00D87927">
              <w:rPr>
                <w:lang w:val="fr-CA"/>
              </w:rPr>
              <w:t>t</w:t>
            </w:r>
            <w:r>
              <w:t xml:space="preserve"> 2021</w:t>
            </w:r>
          </w:p>
        </w:tc>
      </w:tr>
      <w:tr w:rsidR="00E12A51" w:rsidRPr="006E7BAE" w14:paraId="31AEC4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AEC44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AEC44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AEC44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1AEC45B" w14:textId="77777777" w:rsidTr="00C173B0">
        <w:tc>
          <w:tcPr>
            <w:tcW w:w="2269" w:type="pct"/>
          </w:tcPr>
          <w:p w14:paraId="31AEC44E" w14:textId="77777777" w:rsidR="00F803C4" w:rsidRDefault="00D87927">
            <w:pPr>
              <w:pStyle w:val="SCCLsocPrefix"/>
            </w:pPr>
            <w:r>
              <w:t>BETWEEN:</w:t>
            </w:r>
            <w:r>
              <w:br/>
            </w:r>
          </w:p>
          <w:p w14:paraId="31AEC44F" w14:textId="77777777" w:rsidR="00F803C4" w:rsidRDefault="00D87927">
            <w:pPr>
              <w:pStyle w:val="SCCLsocParty"/>
            </w:pPr>
            <w:r>
              <w:t>Kin Hung (Jeffrey) Chang, Aihua (Alex) Chen, Justin Lai, Xiao (Mary) Hua Wu, Guang Hao (Frank) Xu and FPS Food Process Solutions Corporation</w:t>
            </w:r>
            <w:r>
              <w:br/>
            </w:r>
          </w:p>
          <w:p w14:paraId="31AEC450" w14:textId="77777777" w:rsidR="00F803C4" w:rsidRDefault="00D87927">
            <w:pPr>
              <w:pStyle w:val="SCCLsocPartyRole"/>
            </w:pPr>
            <w:r>
              <w:t>Applicants</w:t>
            </w:r>
            <w:r>
              <w:br/>
            </w:r>
          </w:p>
          <w:p w14:paraId="31AEC451" w14:textId="77777777" w:rsidR="00F803C4" w:rsidRDefault="00D87927">
            <w:pPr>
              <w:pStyle w:val="SCCLsocVersus"/>
            </w:pPr>
            <w:r>
              <w:t>- and -</w:t>
            </w:r>
            <w:r>
              <w:br/>
            </w:r>
          </w:p>
          <w:p w14:paraId="31AEC452" w14:textId="77777777" w:rsidR="00F803C4" w:rsidRDefault="00D87927">
            <w:pPr>
              <w:pStyle w:val="SCCLsocParty"/>
            </w:pPr>
            <w:r>
              <w:t>GEA Refrigeration Canada Inc.</w:t>
            </w:r>
            <w:r>
              <w:br/>
            </w:r>
          </w:p>
          <w:p w14:paraId="31AEC453" w14:textId="77777777" w:rsidR="00F803C4" w:rsidRDefault="00D8792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AEC454" w14:textId="77777777" w:rsidR="00824412" w:rsidRPr="006E7BAE" w:rsidRDefault="00824412" w:rsidP="00375294"/>
        </w:tc>
        <w:tc>
          <w:tcPr>
            <w:tcW w:w="2350" w:type="pct"/>
          </w:tcPr>
          <w:p w14:paraId="31AEC455" w14:textId="77777777" w:rsidR="00F803C4" w:rsidRDefault="00D87927">
            <w:pPr>
              <w:pStyle w:val="SCCLsocPrefix"/>
            </w:pPr>
            <w:r>
              <w:t>ENTRE :</w:t>
            </w:r>
            <w:r>
              <w:br/>
            </w:r>
          </w:p>
          <w:p w14:paraId="31AEC456" w14:textId="77777777" w:rsidR="00F803C4" w:rsidRDefault="00D87927">
            <w:pPr>
              <w:pStyle w:val="SCCLsocParty"/>
            </w:pPr>
            <w:r>
              <w:t>Kin Hung (Jeffrey) Chang, Aihua (Alex) Chen, Justin Lai, Xiao (Mary) Hua Wu, Guang Hao (Frank) Xu et FPS Food Process Solutions Corporation</w:t>
            </w:r>
            <w:r>
              <w:br/>
            </w:r>
          </w:p>
          <w:p w14:paraId="31AEC457" w14:textId="77777777" w:rsidR="00F803C4" w:rsidRPr="00D87927" w:rsidRDefault="00D8792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87927">
              <w:rPr>
                <w:lang w:val="fr-CA"/>
              </w:rPr>
              <w:t>s</w:t>
            </w:r>
            <w:r w:rsidRPr="00D87927">
              <w:rPr>
                <w:lang w:val="fr-CA"/>
              </w:rPr>
              <w:br/>
            </w:r>
          </w:p>
          <w:p w14:paraId="31AEC458" w14:textId="77777777" w:rsidR="00F803C4" w:rsidRPr="00D87927" w:rsidRDefault="00D87927">
            <w:pPr>
              <w:pStyle w:val="SCCLsocVersus"/>
              <w:rPr>
                <w:lang w:val="fr-CA"/>
              </w:rPr>
            </w:pPr>
            <w:r w:rsidRPr="00D87927">
              <w:rPr>
                <w:lang w:val="fr-CA"/>
              </w:rPr>
              <w:t>- et -</w:t>
            </w:r>
            <w:r w:rsidRPr="00D87927">
              <w:rPr>
                <w:lang w:val="fr-CA"/>
              </w:rPr>
              <w:br/>
            </w:r>
          </w:p>
          <w:p w14:paraId="31AEC459" w14:textId="77777777" w:rsidR="00F803C4" w:rsidRPr="00D87927" w:rsidRDefault="00D87927">
            <w:pPr>
              <w:pStyle w:val="SCCLsocParty"/>
              <w:rPr>
                <w:lang w:val="fr-CA"/>
              </w:rPr>
            </w:pPr>
            <w:r w:rsidRPr="00D87927">
              <w:rPr>
                <w:lang w:val="fr-CA"/>
              </w:rPr>
              <w:t>GEA Refrigeration Canada Inc.</w:t>
            </w:r>
            <w:r w:rsidRPr="00D87927">
              <w:rPr>
                <w:lang w:val="fr-CA"/>
              </w:rPr>
              <w:br/>
            </w:r>
          </w:p>
          <w:p w14:paraId="31AEC45A" w14:textId="776F0B1A" w:rsidR="00F803C4" w:rsidRDefault="00D87927">
            <w:pPr>
              <w:pStyle w:val="SCCLsocPartyRole"/>
            </w:pPr>
            <w:r>
              <w:t>Intimé</w:t>
            </w:r>
            <w:r w:rsidR="002343C5">
              <w:t>e</w:t>
            </w:r>
          </w:p>
        </w:tc>
      </w:tr>
      <w:tr w:rsidR="00824412" w:rsidRPr="006E7BAE" w14:paraId="31AEC4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AEC45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AEC45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AEC45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83C6C" w14:paraId="31AEC469" w14:textId="77777777" w:rsidTr="00C173B0">
        <w:tc>
          <w:tcPr>
            <w:tcW w:w="2269" w:type="pct"/>
          </w:tcPr>
          <w:p w14:paraId="31AEC46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AEC461" w14:textId="77777777" w:rsidR="00824412" w:rsidRPr="006E7BAE" w:rsidRDefault="00824412" w:rsidP="00417FB7">
            <w:pPr>
              <w:jc w:val="center"/>
            </w:pPr>
          </w:p>
          <w:p w14:paraId="31AEC462" w14:textId="7A09D6D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CA45068</w:t>
            </w:r>
            <w:r w:rsidR="002343C5">
              <w:t>,</w:t>
            </w:r>
            <w:r>
              <w:t xml:space="preserve"> 2020 BCCA 361</w:t>
            </w:r>
            <w:r w:rsidRPr="006E7BAE">
              <w:t xml:space="preserve">, dated </w:t>
            </w:r>
            <w:r>
              <w:t>December 14, 2020</w:t>
            </w:r>
            <w:r w:rsidR="00D87927">
              <w:t>,</w:t>
            </w:r>
            <w:r w:rsidRPr="006E7BAE">
              <w:t xml:space="preserve"> is </w:t>
            </w:r>
            <w:r w:rsidR="00D87927">
              <w:t>dismissed with costs.</w:t>
            </w:r>
          </w:p>
          <w:p w14:paraId="31AEC463" w14:textId="77777777" w:rsidR="003F6511" w:rsidRDefault="003F6511" w:rsidP="00011960">
            <w:pPr>
              <w:jc w:val="both"/>
            </w:pPr>
          </w:p>
          <w:p w14:paraId="31AEC46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1AEC46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AEC46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AEC46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AEC468" w14:textId="66849DD8" w:rsidR="003F6511" w:rsidRPr="006E7BAE" w:rsidRDefault="00824412" w:rsidP="00D879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792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87927">
              <w:rPr>
                <w:lang w:val="fr-CA"/>
              </w:rPr>
              <w:t>CA45068</w:t>
            </w:r>
            <w:r w:rsidR="002343C5">
              <w:rPr>
                <w:lang w:val="fr-CA"/>
              </w:rPr>
              <w:t>,</w:t>
            </w:r>
            <w:r w:rsidRPr="00D87927">
              <w:rPr>
                <w:lang w:val="fr-CA"/>
              </w:rPr>
              <w:t xml:space="preserve"> 2020 BCCA 361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7927">
              <w:rPr>
                <w:lang w:val="fr-CA"/>
              </w:rPr>
              <w:t>14 décembre 2020</w:t>
            </w:r>
            <w:r w:rsidR="00D87927">
              <w:rPr>
                <w:lang w:val="fr-CA"/>
              </w:rPr>
              <w:t>, est rejet</w:t>
            </w:r>
            <w:r w:rsidR="00D87927">
              <w:rPr>
                <w:rFonts w:cs="Times New Roman"/>
                <w:lang w:val="fr-CA"/>
              </w:rPr>
              <w:t>é</w:t>
            </w:r>
            <w:r w:rsidR="00D87927">
              <w:rPr>
                <w:lang w:val="fr-CA"/>
              </w:rPr>
              <w:t>e avec d</w:t>
            </w:r>
            <w:r w:rsidR="00D87927">
              <w:rPr>
                <w:rFonts w:cs="Times New Roman"/>
                <w:lang w:val="fr-CA"/>
              </w:rPr>
              <w:t>é</w:t>
            </w:r>
            <w:r w:rsidR="00D8792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AEC46A" w14:textId="77777777" w:rsidR="009F436C" w:rsidRPr="00D83B8C" w:rsidRDefault="009F436C" w:rsidP="00382FEC">
      <w:pPr>
        <w:rPr>
          <w:lang w:val="fr-CA"/>
        </w:rPr>
      </w:pPr>
    </w:p>
    <w:p w14:paraId="31AEC46B" w14:textId="77777777" w:rsidR="009F436C" w:rsidRPr="00D83B8C" w:rsidRDefault="009F436C" w:rsidP="00417FB7">
      <w:pPr>
        <w:jc w:val="center"/>
        <w:rPr>
          <w:lang w:val="fr-CA"/>
        </w:rPr>
      </w:pPr>
    </w:p>
    <w:p w14:paraId="31AEC46C" w14:textId="77777777" w:rsidR="009F436C" w:rsidRPr="00D83B8C" w:rsidRDefault="009F436C" w:rsidP="00417FB7">
      <w:pPr>
        <w:jc w:val="center"/>
        <w:rPr>
          <w:lang w:val="fr-CA"/>
        </w:rPr>
      </w:pPr>
    </w:p>
    <w:p w14:paraId="31AEC46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1AEC46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EC471" w14:textId="77777777" w:rsidR="00983D48" w:rsidRDefault="00983D48">
      <w:r>
        <w:separator/>
      </w:r>
    </w:p>
  </w:endnote>
  <w:endnote w:type="continuationSeparator" w:id="0">
    <w:p w14:paraId="31AEC47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EC46F" w14:textId="77777777" w:rsidR="00983D48" w:rsidRDefault="00983D48">
      <w:r>
        <w:separator/>
      </w:r>
    </w:p>
  </w:footnote>
  <w:footnote w:type="continuationSeparator" w:id="0">
    <w:p w14:paraId="31AEC47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EC47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7927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AEC474" w14:textId="77777777" w:rsidR="008F53F3" w:rsidRDefault="008F53F3" w:rsidP="008F53F3">
    <w:pPr>
      <w:rPr>
        <w:szCs w:val="24"/>
      </w:rPr>
    </w:pPr>
  </w:p>
  <w:p w14:paraId="31AEC475" w14:textId="77777777" w:rsidR="008F53F3" w:rsidRDefault="008F53F3" w:rsidP="008F53F3">
    <w:pPr>
      <w:rPr>
        <w:szCs w:val="24"/>
      </w:rPr>
    </w:pPr>
  </w:p>
  <w:p w14:paraId="31AEC4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39619</w:t>
    </w:r>
    <w:r>
      <w:rPr>
        <w:szCs w:val="24"/>
      </w:rPr>
      <w:t>     </w:t>
    </w:r>
  </w:p>
  <w:p w14:paraId="31AEC47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AEC478" w14:textId="77777777" w:rsidR="0073151A" w:rsidRDefault="0073151A" w:rsidP="0073151A"/>
      <w:p w14:paraId="31AEC479" w14:textId="77777777" w:rsidR="0073151A" w:rsidRPr="006E7BAE" w:rsidRDefault="0073151A" w:rsidP="0073151A"/>
      <w:p w14:paraId="31AEC47A" w14:textId="77777777" w:rsidR="0073151A" w:rsidRPr="006E7BAE" w:rsidRDefault="0073151A" w:rsidP="0073151A"/>
      <w:p w14:paraId="31AEC47B" w14:textId="77777777" w:rsidR="0073151A" w:rsidRPr="006E7BAE" w:rsidRDefault="0073151A" w:rsidP="0073151A"/>
      <w:p w14:paraId="31AEC47C" w14:textId="77777777" w:rsidR="0073151A" w:rsidRDefault="0073151A" w:rsidP="0073151A"/>
      <w:p w14:paraId="31AEC47D" w14:textId="77777777" w:rsidR="0073151A" w:rsidRDefault="0073151A" w:rsidP="0073151A"/>
      <w:p w14:paraId="31AEC47E" w14:textId="77777777" w:rsidR="0073151A" w:rsidRDefault="0073151A" w:rsidP="0073151A"/>
      <w:p w14:paraId="31AEC47F" w14:textId="77777777" w:rsidR="0073151A" w:rsidRDefault="0073151A" w:rsidP="0073151A"/>
      <w:p w14:paraId="31AEC480" w14:textId="77777777" w:rsidR="0073151A" w:rsidRDefault="0073151A" w:rsidP="0073151A"/>
      <w:p w14:paraId="31AEC481" w14:textId="77777777" w:rsidR="0073151A" w:rsidRPr="006E7BAE" w:rsidRDefault="0073151A" w:rsidP="0073151A"/>
      <w:p w14:paraId="31AEC482" w14:textId="77777777" w:rsidR="00ED265D" w:rsidRPr="0073151A" w:rsidRDefault="00305F2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43C5"/>
    <w:rsid w:val="002523DE"/>
    <w:rsid w:val="002568D3"/>
    <w:rsid w:val="0027284C"/>
    <w:rsid w:val="002B5FA6"/>
    <w:rsid w:val="002C48A8"/>
    <w:rsid w:val="002C6423"/>
    <w:rsid w:val="002D2D44"/>
    <w:rsid w:val="00305F2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080B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7927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03C4"/>
    <w:rsid w:val="00F83C6C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AEC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14047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2CA7E-742D-44CC-A3D2-CA3B6B672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0FC03-2201-4F6C-B104-4F48A231261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6D47E6-ED74-4481-847A-278494F2C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2021-08-10T17:11:00Z</dcterms:created>
  <dcterms:modified xsi:type="dcterms:W3CDTF">2021-08-10T17:11:00Z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