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603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39578</w:t>
      </w:r>
      <w:r w:rsidR="0016666F" w:rsidRPr="006E7BAE">
        <w:t>     </w:t>
      </w:r>
    </w:p>
    <w:p w14:paraId="7877603B" w14:textId="77777777" w:rsidR="009F436C" w:rsidRPr="006E7BAE" w:rsidRDefault="009F436C" w:rsidP="00382FEC"/>
    <w:p w14:paraId="787760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417FB7" w:rsidRPr="006E7BAE" w14:paraId="78776040" w14:textId="77777777" w:rsidTr="0073127F">
        <w:tc>
          <w:tcPr>
            <w:tcW w:w="2404" w:type="pct"/>
          </w:tcPr>
          <w:p w14:paraId="7877603D" w14:textId="77777777" w:rsidR="00417FB7" w:rsidRPr="006E7BAE" w:rsidRDefault="0073127F" w:rsidP="008262A3">
            <w:r>
              <w:t>October 7</w:t>
            </w:r>
            <w:r w:rsidR="00543EDD">
              <w:t>, 2021</w:t>
            </w:r>
          </w:p>
        </w:tc>
        <w:tc>
          <w:tcPr>
            <w:tcW w:w="246" w:type="pct"/>
          </w:tcPr>
          <w:p w14:paraId="7877603E" w14:textId="77777777" w:rsidR="00417FB7" w:rsidRPr="006E7BAE" w:rsidRDefault="00417FB7" w:rsidP="00382FEC"/>
        </w:tc>
        <w:tc>
          <w:tcPr>
            <w:tcW w:w="2350" w:type="pct"/>
          </w:tcPr>
          <w:p w14:paraId="7877603F" w14:textId="77777777" w:rsidR="00417FB7" w:rsidRPr="00D83B8C" w:rsidRDefault="00543EDD" w:rsidP="0073127F">
            <w:pPr>
              <w:rPr>
                <w:lang w:val="en-US"/>
              </w:rPr>
            </w:pPr>
            <w:r>
              <w:t xml:space="preserve">Le </w:t>
            </w:r>
            <w:r w:rsidR="0073127F">
              <w:t>7 octobre</w:t>
            </w:r>
            <w:r>
              <w:t xml:space="preserve"> 2021</w:t>
            </w:r>
          </w:p>
        </w:tc>
      </w:tr>
      <w:tr w:rsidR="00E12A51" w:rsidRPr="006E7BAE" w14:paraId="78776044" w14:textId="77777777" w:rsidTr="0073127F">
        <w:tc>
          <w:tcPr>
            <w:tcW w:w="2404" w:type="pct"/>
            <w:tcMar>
              <w:top w:w="0" w:type="dxa"/>
              <w:bottom w:w="0" w:type="dxa"/>
            </w:tcMar>
          </w:tcPr>
          <w:p w14:paraId="78776041" w14:textId="77777777" w:rsidR="00C2612E" w:rsidRPr="006E7BAE" w:rsidRDefault="00C2612E" w:rsidP="008262A3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787760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760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877605E" w14:textId="77777777" w:rsidTr="0073127F">
        <w:tc>
          <w:tcPr>
            <w:tcW w:w="2404" w:type="pct"/>
          </w:tcPr>
          <w:p w14:paraId="78776045" w14:textId="77777777" w:rsidR="003D6FBF" w:rsidRDefault="0073127F">
            <w:pPr>
              <w:pStyle w:val="SCCLsocPrefix"/>
            </w:pPr>
            <w:r>
              <w:t>BETWEEN:</w:t>
            </w:r>
            <w:r>
              <w:br/>
            </w:r>
          </w:p>
          <w:p w14:paraId="78776046" w14:textId="77777777" w:rsidR="003D6FBF" w:rsidRDefault="0073127F">
            <w:pPr>
              <w:pStyle w:val="SCCLsocParty"/>
            </w:pPr>
            <w:r>
              <w:t>0678786 B.C. Ltd.</w:t>
            </w:r>
            <w:r>
              <w:br/>
            </w:r>
          </w:p>
          <w:p w14:paraId="78776047" w14:textId="77777777" w:rsidR="003D6FBF" w:rsidRDefault="0073127F">
            <w:pPr>
              <w:pStyle w:val="SCCLsocPartyRole"/>
            </w:pPr>
            <w:r>
              <w:t>Applicant</w:t>
            </w:r>
            <w:r>
              <w:br/>
            </w:r>
          </w:p>
          <w:p w14:paraId="78776048" w14:textId="77777777" w:rsidR="003D6FBF" w:rsidRDefault="0073127F">
            <w:pPr>
              <w:pStyle w:val="SCCLsocVersus"/>
            </w:pPr>
            <w:r>
              <w:t>- and -</w:t>
            </w:r>
            <w:r>
              <w:br/>
            </w:r>
          </w:p>
          <w:p w14:paraId="78776049" w14:textId="77777777" w:rsidR="003D6FBF" w:rsidRDefault="0073127F">
            <w:pPr>
              <w:pStyle w:val="SCCLsocParty"/>
            </w:pPr>
            <w:r>
              <w:t>Bennett Jones LLP, Robert W. Staley, Raj S. Sahni, Jonathan G. Bell, Ilan Ishai, Grant N. Stapon and Voorheis &amp; Co. LLP</w:t>
            </w:r>
            <w:r>
              <w:br/>
            </w:r>
          </w:p>
          <w:p w14:paraId="7877604A" w14:textId="77777777" w:rsidR="003D6FBF" w:rsidRDefault="0073127F">
            <w:pPr>
              <w:pStyle w:val="SCCLsocPartyRole"/>
            </w:pPr>
            <w:r>
              <w:t>Respondents</w:t>
            </w:r>
            <w:r>
              <w:br/>
            </w:r>
          </w:p>
          <w:p w14:paraId="7877604B" w14:textId="77777777" w:rsidR="003D6FBF" w:rsidRDefault="0073127F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7877604C" w14:textId="77777777" w:rsidR="003D6FBF" w:rsidRDefault="0073127F">
            <w:pPr>
              <w:pStyle w:val="SCCLsocParty"/>
            </w:pPr>
            <w:r>
              <w:t>0678786 B.C. Ltd. and 8028702 Canada Inc.</w:t>
            </w:r>
            <w:r>
              <w:br/>
            </w:r>
          </w:p>
          <w:p w14:paraId="7877604D" w14:textId="77777777" w:rsidR="003D6FBF" w:rsidRDefault="0073127F">
            <w:pPr>
              <w:pStyle w:val="SCCLsocPartyRole"/>
            </w:pPr>
            <w:r>
              <w:t>Applicants</w:t>
            </w:r>
            <w:r>
              <w:br/>
            </w:r>
          </w:p>
          <w:p w14:paraId="7877604E" w14:textId="77777777" w:rsidR="003D6FBF" w:rsidRDefault="0073127F">
            <w:pPr>
              <w:pStyle w:val="SCCLsocVersus"/>
            </w:pPr>
            <w:r>
              <w:t>- and -</w:t>
            </w:r>
            <w:r>
              <w:br/>
            </w:r>
          </w:p>
          <w:p w14:paraId="7877604F" w14:textId="77777777" w:rsidR="003D6FBF" w:rsidRDefault="0073127F">
            <w:pPr>
              <w:pStyle w:val="SCCLsocParty"/>
            </w:pPr>
            <w:r>
              <w:t>Bennett Jones LLP, Robert W. Staley, Raj S. Sahni, Jonathan G. Bell, Ilan Ishai, Amanda C. McLachlan, Derek Bell, Grant N. Stapon and Voorheis &amp; Co. LLP</w:t>
            </w:r>
            <w:r>
              <w:br/>
            </w:r>
          </w:p>
          <w:p w14:paraId="78776050" w14:textId="77777777" w:rsidR="003D6FBF" w:rsidRDefault="0073127F">
            <w:pPr>
              <w:pStyle w:val="SCCLsocPartyRole"/>
            </w:pPr>
            <w:r>
              <w:t>Respondents</w:t>
            </w:r>
          </w:p>
        </w:tc>
        <w:tc>
          <w:tcPr>
            <w:tcW w:w="246" w:type="pct"/>
          </w:tcPr>
          <w:p w14:paraId="78776051" w14:textId="77777777" w:rsidR="00824412" w:rsidRPr="006E7BAE" w:rsidRDefault="00824412" w:rsidP="00375294"/>
        </w:tc>
        <w:tc>
          <w:tcPr>
            <w:tcW w:w="2350" w:type="pct"/>
          </w:tcPr>
          <w:p w14:paraId="78776052" w14:textId="77777777" w:rsidR="003D6FBF" w:rsidRPr="0073127F" w:rsidRDefault="0073127F">
            <w:pPr>
              <w:pStyle w:val="SCCLsocPrefix"/>
              <w:rPr>
                <w:lang w:val="fr-CA"/>
              </w:rPr>
            </w:pPr>
            <w:r w:rsidRPr="0073127F">
              <w:rPr>
                <w:lang w:val="fr-CA"/>
              </w:rPr>
              <w:t>ENTRE :</w:t>
            </w:r>
            <w:r w:rsidRPr="0073127F">
              <w:rPr>
                <w:lang w:val="fr-CA"/>
              </w:rPr>
              <w:br/>
            </w:r>
          </w:p>
          <w:p w14:paraId="78776053" w14:textId="77777777" w:rsidR="003D6FBF" w:rsidRPr="0073127F" w:rsidRDefault="0073127F">
            <w:pPr>
              <w:pStyle w:val="SCCLsocParty"/>
              <w:rPr>
                <w:lang w:val="fr-CA"/>
              </w:rPr>
            </w:pPr>
            <w:r w:rsidRPr="0073127F">
              <w:rPr>
                <w:lang w:val="fr-CA"/>
              </w:rPr>
              <w:t>0678786 B.C. Ltd.</w:t>
            </w:r>
            <w:r w:rsidRPr="0073127F">
              <w:rPr>
                <w:lang w:val="fr-CA"/>
              </w:rPr>
              <w:br/>
            </w:r>
          </w:p>
          <w:p w14:paraId="78776054" w14:textId="77777777" w:rsidR="003D6FBF" w:rsidRPr="0073127F" w:rsidRDefault="007312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3127F">
              <w:rPr>
                <w:lang w:val="fr-CA"/>
              </w:rPr>
              <w:br/>
            </w:r>
          </w:p>
          <w:p w14:paraId="78776055" w14:textId="77777777" w:rsidR="003D6FBF" w:rsidRPr="0073127F" w:rsidRDefault="0073127F">
            <w:pPr>
              <w:pStyle w:val="SCCLsocVersus"/>
              <w:rPr>
                <w:lang w:val="fr-CA"/>
              </w:rPr>
            </w:pPr>
            <w:r w:rsidRPr="0073127F">
              <w:rPr>
                <w:lang w:val="fr-CA"/>
              </w:rPr>
              <w:t>- et -</w:t>
            </w:r>
            <w:r w:rsidRPr="0073127F">
              <w:rPr>
                <w:lang w:val="fr-CA"/>
              </w:rPr>
              <w:br/>
            </w:r>
          </w:p>
          <w:p w14:paraId="78776056" w14:textId="77777777" w:rsidR="003D6FBF" w:rsidRPr="0073127F" w:rsidRDefault="0073127F">
            <w:pPr>
              <w:pStyle w:val="SCCLsocParty"/>
              <w:rPr>
                <w:lang w:val="fr-CA"/>
              </w:rPr>
            </w:pPr>
            <w:r w:rsidRPr="0073127F">
              <w:rPr>
                <w:lang w:val="fr-CA"/>
              </w:rPr>
              <w:t>Bennett Jones LLP, Robert W. Staley, Raj S. Sahni, Jonathan G. Bel</w:t>
            </w:r>
            <w:r>
              <w:rPr>
                <w:lang w:val="fr-CA"/>
              </w:rPr>
              <w:t xml:space="preserve">l, Ilan Ishai, Grant N. Stapon et </w:t>
            </w:r>
            <w:r w:rsidRPr="0073127F">
              <w:rPr>
                <w:lang w:val="fr-CA"/>
              </w:rPr>
              <w:t>Voorheis &amp; Co. LLP</w:t>
            </w:r>
            <w:r w:rsidRPr="0073127F">
              <w:rPr>
                <w:lang w:val="fr-CA"/>
              </w:rPr>
              <w:br/>
            </w:r>
          </w:p>
          <w:p w14:paraId="78776057" w14:textId="77777777" w:rsidR="003D6FBF" w:rsidRPr="0073127F" w:rsidRDefault="007312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73127F">
              <w:rPr>
                <w:lang w:val="fr-CA"/>
              </w:rPr>
              <w:t>s</w:t>
            </w:r>
            <w:r w:rsidRPr="0073127F">
              <w:rPr>
                <w:lang w:val="fr-CA"/>
              </w:rPr>
              <w:br/>
            </w:r>
          </w:p>
          <w:p w14:paraId="78776058" w14:textId="77777777" w:rsidR="003D6FBF" w:rsidRPr="0073127F" w:rsidRDefault="0073127F">
            <w:pPr>
              <w:pStyle w:val="SCCLsocSubfileSeparator"/>
              <w:rPr>
                <w:lang w:val="fr-CA"/>
              </w:rPr>
            </w:pPr>
            <w:r w:rsidRPr="0073127F">
              <w:rPr>
                <w:lang w:val="fr-CA"/>
              </w:rPr>
              <w:t>ET ENTRE :</w:t>
            </w:r>
            <w:r w:rsidRPr="0073127F">
              <w:rPr>
                <w:lang w:val="fr-CA"/>
              </w:rPr>
              <w:br/>
            </w:r>
          </w:p>
          <w:p w14:paraId="78776059" w14:textId="77777777" w:rsidR="003D6FBF" w:rsidRPr="0073127F" w:rsidRDefault="0073127F">
            <w:pPr>
              <w:pStyle w:val="SCCLsocParty"/>
              <w:rPr>
                <w:lang w:val="fr-CA"/>
              </w:rPr>
            </w:pPr>
            <w:r w:rsidRPr="0073127F">
              <w:rPr>
                <w:lang w:val="fr-CA"/>
              </w:rPr>
              <w:t>0678786 B.C. Ltd. et 8028702 Canada Inc.</w:t>
            </w:r>
            <w:r w:rsidRPr="0073127F">
              <w:rPr>
                <w:lang w:val="fr-CA"/>
              </w:rPr>
              <w:br/>
            </w:r>
          </w:p>
          <w:p w14:paraId="7877605A" w14:textId="77777777" w:rsidR="003D6FBF" w:rsidRDefault="0073127F">
            <w:pPr>
              <w:pStyle w:val="SCCLsocPartyRole"/>
            </w:pPr>
            <w:r>
              <w:t>Demanderesses</w:t>
            </w:r>
            <w:r>
              <w:br/>
            </w:r>
          </w:p>
          <w:p w14:paraId="7877605B" w14:textId="77777777" w:rsidR="003D6FBF" w:rsidRDefault="0073127F">
            <w:pPr>
              <w:pStyle w:val="SCCLsocVersus"/>
            </w:pPr>
            <w:r>
              <w:t>- et -</w:t>
            </w:r>
            <w:r>
              <w:br/>
            </w:r>
          </w:p>
          <w:p w14:paraId="7877605C" w14:textId="77777777" w:rsidR="003D6FBF" w:rsidRDefault="0073127F">
            <w:pPr>
              <w:pStyle w:val="SCCLsocParty"/>
            </w:pPr>
            <w:r>
              <w:t>Bennett Jones LLP, Robert W. Staley, Raj S. Sahni, Jonathan G. Bell, Ilan Ishai, Amanda C. McLachlan, Derek Bell, Grant N. Stapon et Voorheis &amp; Co. LLP</w:t>
            </w:r>
            <w:r>
              <w:br/>
            </w:r>
          </w:p>
          <w:p w14:paraId="7877605D" w14:textId="77777777" w:rsidR="003D6FBF" w:rsidRDefault="0073127F">
            <w:pPr>
              <w:pStyle w:val="SCCLsocPartyRole"/>
            </w:pPr>
            <w:r>
              <w:t>Intimés</w:t>
            </w:r>
          </w:p>
        </w:tc>
      </w:tr>
      <w:tr w:rsidR="00824412" w:rsidRPr="006E7BAE" w14:paraId="78776062" w14:textId="77777777" w:rsidTr="0073127F">
        <w:tc>
          <w:tcPr>
            <w:tcW w:w="2404" w:type="pct"/>
            <w:tcMar>
              <w:top w:w="0" w:type="dxa"/>
              <w:bottom w:w="0" w:type="dxa"/>
            </w:tcMar>
          </w:tcPr>
          <w:p w14:paraId="7877605F" w14:textId="77777777" w:rsidR="00824412" w:rsidRPr="006E7BAE" w:rsidRDefault="00824412" w:rsidP="00375294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7877606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77606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78776063" w14:textId="77777777" w:rsidR="0073127F" w:rsidRDefault="0073127F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824412" w:rsidRPr="0073127F" w14:paraId="7877606C" w14:textId="77777777" w:rsidTr="0073127F">
        <w:tc>
          <w:tcPr>
            <w:tcW w:w="2404" w:type="pct"/>
          </w:tcPr>
          <w:p w14:paraId="78776064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78776065" w14:textId="77777777" w:rsidR="00824412" w:rsidRPr="006E7BAE" w:rsidRDefault="00824412" w:rsidP="00417FB7">
            <w:pPr>
              <w:jc w:val="center"/>
            </w:pPr>
          </w:p>
          <w:p w14:paraId="78776066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2001-0064-AC, 2021 ABCA 62</w:t>
            </w:r>
            <w:r w:rsidRPr="006E7BAE">
              <w:t xml:space="preserve">, dated </w:t>
            </w:r>
            <w:r>
              <w:t>February 17, 2021</w:t>
            </w:r>
            <w:r w:rsidR="0073127F">
              <w:t>, is dismissed with costs.</w:t>
            </w:r>
          </w:p>
          <w:p w14:paraId="78776067" w14:textId="77777777" w:rsidR="003F6511" w:rsidRPr="006E7BAE" w:rsidRDefault="003F6511" w:rsidP="00011960">
            <w:pPr>
              <w:jc w:val="both"/>
            </w:pPr>
          </w:p>
        </w:tc>
        <w:tc>
          <w:tcPr>
            <w:tcW w:w="246" w:type="pct"/>
          </w:tcPr>
          <w:p w14:paraId="787760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87760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87760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877606B" w14:textId="09C62185" w:rsidR="003F6511" w:rsidRPr="006E7BAE" w:rsidRDefault="00824412" w:rsidP="007312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127F">
              <w:rPr>
                <w:lang w:val="fr-CA"/>
              </w:rPr>
              <w:t>Cour d</w:t>
            </w:r>
            <w:r w:rsidR="00824689">
              <w:rPr>
                <w:lang w:val="fr-CA"/>
              </w:rPr>
              <w:t>’</w:t>
            </w:r>
            <w:r w:rsidRPr="0073127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3127F">
              <w:rPr>
                <w:lang w:val="fr-CA"/>
              </w:rPr>
              <w:t>2001-0064-AC, 2021 ABCA 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127F">
              <w:rPr>
                <w:lang w:val="fr-CA"/>
              </w:rPr>
              <w:t>17 février 2021</w:t>
            </w:r>
            <w:r w:rsidRPr="006E7BAE">
              <w:rPr>
                <w:lang w:val="fr-CA"/>
              </w:rPr>
              <w:t xml:space="preserve">, est </w:t>
            </w:r>
            <w:r w:rsidR="0073127F">
              <w:rPr>
                <w:lang w:val="fr-CA"/>
              </w:rPr>
              <w:t>rejet</w:t>
            </w:r>
            <w:r w:rsidR="0073127F">
              <w:rPr>
                <w:rFonts w:cs="Times New Roman"/>
                <w:lang w:val="fr-CA"/>
              </w:rPr>
              <w:t>é</w:t>
            </w:r>
            <w:r w:rsidR="0073127F">
              <w:rPr>
                <w:lang w:val="fr-CA"/>
              </w:rPr>
              <w:t>e avec d</w:t>
            </w:r>
            <w:r w:rsidR="0073127F">
              <w:rPr>
                <w:rFonts w:cs="Times New Roman"/>
                <w:lang w:val="fr-CA"/>
              </w:rPr>
              <w:t>é</w:t>
            </w:r>
            <w:r w:rsidR="0073127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77606D" w14:textId="77777777" w:rsidR="009F436C" w:rsidRPr="00D83B8C" w:rsidRDefault="009F436C" w:rsidP="00382FEC">
      <w:pPr>
        <w:rPr>
          <w:lang w:val="fr-CA"/>
        </w:rPr>
      </w:pPr>
    </w:p>
    <w:p w14:paraId="7877606E" w14:textId="77777777" w:rsidR="009F436C" w:rsidRDefault="009F436C" w:rsidP="00417FB7">
      <w:pPr>
        <w:jc w:val="center"/>
        <w:rPr>
          <w:lang w:val="fr-CA"/>
        </w:rPr>
      </w:pPr>
    </w:p>
    <w:p w14:paraId="7877606F" w14:textId="77777777" w:rsidR="0073127F" w:rsidRDefault="0073127F" w:rsidP="00417FB7">
      <w:pPr>
        <w:jc w:val="center"/>
        <w:rPr>
          <w:lang w:val="fr-CA"/>
        </w:rPr>
      </w:pPr>
    </w:p>
    <w:p w14:paraId="78776070" w14:textId="77777777" w:rsidR="0073127F" w:rsidRDefault="0073127F" w:rsidP="00417FB7">
      <w:pPr>
        <w:jc w:val="center"/>
        <w:rPr>
          <w:lang w:val="fr-CA"/>
        </w:rPr>
      </w:pPr>
    </w:p>
    <w:p w14:paraId="78776071" w14:textId="77777777" w:rsidR="0073127F" w:rsidRPr="00D83B8C" w:rsidRDefault="0073127F" w:rsidP="00417FB7">
      <w:pPr>
        <w:jc w:val="center"/>
        <w:rPr>
          <w:lang w:val="fr-CA"/>
        </w:rPr>
      </w:pPr>
    </w:p>
    <w:p w14:paraId="78776072" w14:textId="77777777" w:rsidR="009F436C" w:rsidRPr="00D83B8C" w:rsidRDefault="009F436C" w:rsidP="00417FB7">
      <w:pPr>
        <w:jc w:val="center"/>
        <w:rPr>
          <w:lang w:val="fr-CA"/>
        </w:rPr>
      </w:pPr>
    </w:p>
    <w:p w14:paraId="787760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87760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877607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6078" w14:textId="77777777" w:rsidR="00983D48" w:rsidRDefault="00983D48">
      <w:r>
        <w:separator/>
      </w:r>
    </w:p>
  </w:endnote>
  <w:endnote w:type="continuationSeparator" w:id="0">
    <w:p w14:paraId="787760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6076" w14:textId="77777777" w:rsidR="00983D48" w:rsidRDefault="00983D48">
      <w:r>
        <w:separator/>
      </w:r>
    </w:p>
  </w:footnote>
  <w:footnote w:type="continuationSeparator" w:id="0">
    <w:p w14:paraId="787760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60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7278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877607B" w14:textId="77777777" w:rsidR="008F53F3" w:rsidRDefault="008F53F3" w:rsidP="008F53F3">
    <w:pPr>
      <w:rPr>
        <w:szCs w:val="24"/>
      </w:rPr>
    </w:pPr>
  </w:p>
  <w:p w14:paraId="7877607C" w14:textId="77777777" w:rsidR="008F53F3" w:rsidRDefault="008F53F3" w:rsidP="008F53F3">
    <w:pPr>
      <w:rPr>
        <w:szCs w:val="24"/>
      </w:rPr>
    </w:pPr>
  </w:p>
  <w:p w14:paraId="787760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39578</w:t>
    </w:r>
    <w:r>
      <w:rPr>
        <w:szCs w:val="24"/>
      </w:rPr>
      <w:t>     </w:t>
    </w:r>
  </w:p>
  <w:p w14:paraId="787760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877607F" w14:textId="77777777" w:rsidR="0073151A" w:rsidRDefault="0073151A" w:rsidP="0073151A"/>
      <w:p w14:paraId="78776080" w14:textId="77777777" w:rsidR="0073151A" w:rsidRPr="006E7BAE" w:rsidRDefault="0073151A" w:rsidP="0073151A"/>
      <w:p w14:paraId="78776081" w14:textId="77777777" w:rsidR="0073151A" w:rsidRPr="006E7BAE" w:rsidRDefault="0073151A" w:rsidP="0073151A"/>
      <w:p w14:paraId="78776082" w14:textId="77777777" w:rsidR="0073151A" w:rsidRPr="006E7BAE" w:rsidRDefault="0073151A" w:rsidP="0073151A"/>
      <w:p w14:paraId="78776083" w14:textId="77777777" w:rsidR="0073151A" w:rsidRDefault="0073151A" w:rsidP="0073151A"/>
      <w:p w14:paraId="78776084" w14:textId="77777777" w:rsidR="0073151A" w:rsidRDefault="0073151A" w:rsidP="0073151A"/>
      <w:p w14:paraId="78776085" w14:textId="77777777" w:rsidR="0073151A" w:rsidRDefault="0073151A" w:rsidP="0073151A"/>
      <w:p w14:paraId="78776086" w14:textId="77777777" w:rsidR="0073151A" w:rsidRDefault="0073151A" w:rsidP="0073151A"/>
      <w:p w14:paraId="78776087" w14:textId="77777777" w:rsidR="0073151A" w:rsidRDefault="0073151A" w:rsidP="0073151A"/>
      <w:p w14:paraId="78776088" w14:textId="77777777" w:rsidR="0073151A" w:rsidRPr="006E7BAE" w:rsidRDefault="0073151A" w:rsidP="0073151A"/>
      <w:p w14:paraId="78776089" w14:textId="77777777" w:rsidR="00ED265D" w:rsidRPr="0073151A" w:rsidRDefault="0037278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78D"/>
    <w:rsid w:val="00374E7D"/>
    <w:rsid w:val="00375294"/>
    <w:rsid w:val="00382FC7"/>
    <w:rsid w:val="00382FEC"/>
    <w:rsid w:val="00385A90"/>
    <w:rsid w:val="003A37CF"/>
    <w:rsid w:val="003B1F3D"/>
    <w:rsid w:val="003D3551"/>
    <w:rsid w:val="003D6FBF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27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689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79BB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122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77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E55CC-6CE9-44FC-B530-1ABE55711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BDD33-9C4B-41B7-9A65-D2F63B019D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B214FA5-DF6D-4C10-931B-F5F13E4E0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2021-10-04T17:05:00Z</dcterms:created>
  <dcterms:modified xsi:type="dcterms:W3CDTF">2021-10-04T17:05:00Z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