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B95A4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39965</w:t>
      </w:r>
      <w:r w:rsidR="00E81C0B" w:rsidRPr="001E26DB">
        <w:t>     </w:t>
      </w:r>
    </w:p>
    <w:bookmarkEnd w:id="0"/>
    <w:p w14:paraId="42AB95A5" w14:textId="77777777" w:rsidR="009F436C" w:rsidRPr="001E26DB" w:rsidRDefault="009F436C" w:rsidP="00382FEC"/>
    <w:p w14:paraId="42AB95A6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2AB95AA" w14:textId="77777777" w:rsidTr="00B37A52">
        <w:tc>
          <w:tcPr>
            <w:tcW w:w="2269" w:type="pct"/>
          </w:tcPr>
          <w:p w14:paraId="42AB95A7" w14:textId="77777777" w:rsidR="00417FB7" w:rsidRPr="001E26DB" w:rsidRDefault="00D4582A" w:rsidP="008262A3">
            <w:r>
              <w:t>Le 28</w:t>
            </w:r>
            <w:r w:rsidR="0062554E">
              <w:t xml:space="preserve"> avril 2022</w:t>
            </w:r>
          </w:p>
        </w:tc>
        <w:tc>
          <w:tcPr>
            <w:tcW w:w="381" w:type="pct"/>
          </w:tcPr>
          <w:p w14:paraId="42AB95A8" w14:textId="77777777" w:rsidR="00417FB7" w:rsidRPr="001E26DB" w:rsidRDefault="00417FB7" w:rsidP="00382FEC"/>
        </w:tc>
        <w:tc>
          <w:tcPr>
            <w:tcW w:w="2350" w:type="pct"/>
          </w:tcPr>
          <w:p w14:paraId="42AB95A9" w14:textId="77777777" w:rsidR="00417FB7" w:rsidRPr="001E26DB" w:rsidRDefault="00D4582A" w:rsidP="0027081E">
            <w:pPr>
              <w:rPr>
                <w:lang w:val="en-CA"/>
              </w:rPr>
            </w:pPr>
            <w:r>
              <w:t>April 28</w:t>
            </w:r>
            <w:r w:rsidR="0062554E">
              <w:t>, 2022</w:t>
            </w:r>
          </w:p>
        </w:tc>
      </w:tr>
      <w:tr w:rsidR="00C2612E" w:rsidRPr="0062554E" w14:paraId="42AB95AE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2AB95AB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2AB95AC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2AB95AD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42AB95C0" w14:textId="77777777" w:rsidTr="006A1E6D">
        <w:tc>
          <w:tcPr>
            <w:tcW w:w="2269" w:type="pct"/>
          </w:tcPr>
          <w:p w14:paraId="42AB95AF" w14:textId="77777777" w:rsidR="00021E63" w:rsidRDefault="00021E63"/>
          <w:p w14:paraId="42AB95B0" w14:textId="77777777" w:rsidR="00021E63" w:rsidRDefault="00D4582A">
            <w:pPr>
              <w:pStyle w:val="SCCLsocPrefix"/>
            </w:pPr>
            <w:r>
              <w:t>ENTRE :</w:t>
            </w:r>
          </w:p>
          <w:p w14:paraId="42AB95B1" w14:textId="77777777" w:rsidR="00021E63" w:rsidRDefault="00D4582A">
            <w:pPr>
              <w:pStyle w:val="SCCLsocParty"/>
            </w:pPr>
            <w:r>
              <w:t>Camille Labit</w:t>
            </w:r>
            <w:r>
              <w:br/>
            </w:r>
          </w:p>
          <w:p w14:paraId="42AB95B2" w14:textId="3407E188" w:rsidR="00021E63" w:rsidRDefault="00D4582A">
            <w:pPr>
              <w:pStyle w:val="SCCLsocPartyRole"/>
            </w:pPr>
            <w:r>
              <w:t>Demande</w:t>
            </w:r>
            <w:r w:rsidR="00C8243A">
              <w:t>resse</w:t>
            </w:r>
            <w:r>
              <w:br/>
            </w:r>
          </w:p>
          <w:p w14:paraId="42AB95B3" w14:textId="77777777" w:rsidR="00021E63" w:rsidRDefault="00D4582A">
            <w:pPr>
              <w:pStyle w:val="SCCLsocVersus"/>
            </w:pPr>
            <w:r>
              <w:t>- et -</w:t>
            </w:r>
          </w:p>
          <w:p w14:paraId="42AB95B4" w14:textId="77777777" w:rsidR="00021E63" w:rsidRDefault="00021E63"/>
          <w:p w14:paraId="42AB95B5" w14:textId="2D63F95F" w:rsidR="00021E63" w:rsidRDefault="00D4582A">
            <w:pPr>
              <w:pStyle w:val="SCCLsocParty"/>
            </w:pPr>
            <w:r>
              <w:t>Commission des normes, de l</w:t>
            </w:r>
            <w:r w:rsidR="00C8243A">
              <w:t>’</w:t>
            </w:r>
            <w:r>
              <w:t>équité, de la santé et de la sécurité du travail (CNESST)</w:t>
            </w:r>
            <w:r>
              <w:br/>
            </w:r>
          </w:p>
          <w:p w14:paraId="42AB95B6" w14:textId="77777777" w:rsidR="00021E63" w:rsidRDefault="00D4582A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42AB95B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42AB95B8" w14:textId="77777777" w:rsidR="00021E63" w:rsidRPr="00D4582A" w:rsidRDefault="00021E63">
            <w:pPr>
              <w:rPr>
                <w:lang w:val="en-US"/>
              </w:rPr>
            </w:pPr>
          </w:p>
          <w:p w14:paraId="42AB95B9" w14:textId="77777777" w:rsidR="00021E63" w:rsidRPr="00D4582A" w:rsidRDefault="00D4582A">
            <w:pPr>
              <w:pStyle w:val="SCCLsocPrefix"/>
              <w:rPr>
                <w:lang w:val="en-US"/>
              </w:rPr>
            </w:pPr>
            <w:r w:rsidRPr="00D4582A">
              <w:rPr>
                <w:lang w:val="en-US"/>
              </w:rPr>
              <w:t>BETWEEN:</w:t>
            </w:r>
          </w:p>
          <w:p w14:paraId="42AB95BA" w14:textId="77777777" w:rsidR="00021E63" w:rsidRPr="00D4582A" w:rsidRDefault="00D4582A">
            <w:pPr>
              <w:pStyle w:val="SCCLsocParty"/>
              <w:rPr>
                <w:lang w:val="en-US"/>
              </w:rPr>
            </w:pPr>
            <w:r w:rsidRPr="00D4582A">
              <w:rPr>
                <w:lang w:val="en-US"/>
              </w:rPr>
              <w:t>Camille Labit</w:t>
            </w:r>
            <w:r w:rsidRPr="00D4582A">
              <w:rPr>
                <w:lang w:val="en-US"/>
              </w:rPr>
              <w:br/>
            </w:r>
          </w:p>
          <w:p w14:paraId="42AB95BB" w14:textId="77777777" w:rsidR="00021E63" w:rsidRPr="00D4582A" w:rsidRDefault="00D4582A">
            <w:pPr>
              <w:pStyle w:val="SCCLsocPartyRole"/>
              <w:rPr>
                <w:lang w:val="en-US"/>
              </w:rPr>
            </w:pPr>
            <w:r w:rsidRPr="00D4582A">
              <w:rPr>
                <w:lang w:val="en-US"/>
              </w:rPr>
              <w:t>Applicant</w:t>
            </w:r>
            <w:r w:rsidRPr="00D4582A">
              <w:rPr>
                <w:lang w:val="en-US"/>
              </w:rPr>
              <w:br/>
            </w:r>
          </w:p>
          <w:p w14:paraId="42AB95BC" w14:textId="77777777" w:rsidR="00021E63" w:rsidRPr="00D4582A" w:rsidRDefault="00D4582A">
            <w:pPr>
              <w:pStyle w:val="SCCLsocVersus"/>
              <w:rPr>
                <w:lang w:val="en-US"/>
              </w:rPr>
            </w:pPr>
            <w:r w:rsidRPr="00D4582A">
              <w:rPr>
                <w:lang w:val="en-US"/>
              </w:rPr>
              <w:t>- and -</w:t>
            </w:r>
          </w:p>
          <w:p w14:paraId="42AB95BD" w14:textId="77777777" w:rsidR="00021E63" w:rsidRPr="00D4582A" w:rsidRDefault="00021E63">
            <w:pPr>
              <w:rPr>
                <w:lang w:val="en-US"/>
              </w:rPr>
            </w:pPr>
          </w:p>
          <w:p w14:paraId="702D5264" w14:textId="6F62789E" w:rsidR="00C8243A" w:rsidRDefault="00D4582A">
            <w:pPr>
              <w:pStyle w:val="SCCLsocParty"/>
            </w:pPr>
            <w:r>
              <w:t>Commission des normes, de l</w:t>
            </w:r>
            <w:r w:rsidR="00C8243A">
              <w:t>’</w:t>
            </w:r>
            <w:r>
              <w:t xml:space="preserve">équité, de la santé et de la sécurité du travail </w:t>
            </w:r>
          </w:p>
          <w:p w14:paraId="42AB95BE" w14:textId="15BEC004" w:rsidR="00021E63" w:rsidRDefault="00D4582A">
            <w:pPr>
              <w:pStyle w:val="SCCLsocParty"/>
            </w:pPr>
            <w:r>
              <w:t>(CNESST)</w:t>
            </w:r>
            <w:r>
              <w:br/>
            </w:r>
          </w:p>
          <w:p w14:paraId="42AB95BF" w14:textId="77777777" w:rsidR="00021E63" w:rsidRDefault="00D4582A">
            <w:pPr>
              <w:pStyle w:val="SCCLsocPartyRole"/>
            </w:pPr>
            <w:r>
              <w:t>Respondent</w:t>
            </w:r>
          </w:p>
        </w:tc>
      </w:tr>
      <w:tr w:rsidR="00824412" w:rsidRPr="0062554E" w14:paraId="42AB95C4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2AB95C1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2AB95C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2AB95C3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600E3" w14:paraId="42AB95D0" w14:textId="77777777" w:rsidTr="00B37A52">
        <w:tc>
          <w:tcPr>
            <w:tcW w:w="2269" w:type="pct"/>
          </w:tcPr>
          <w:p w14:paraId="42AB95C5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2AB95C6" w14:textId="77777777" w:rsidR="0027081E" w:rsidRPr="001E26DB" w:rsidRDefault="0027081E" w:rsidP="0027081E">
            <w:pPr>
              <w:jc w:val="center"/>
            </w:pPr>
          </w:p>
          <w:p w14:paraId="42AB95C7" w14:textId="25CFACBB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D4582A">
              <w:t xml:space="preserve"> 500-09-029684-214</w:t>
            </w:r>
            <w:r w:rsidR="00624C0D">
              <w:t>,</w:t>
            </w:r>
            <w:r w:rsidRPr="001E26DB">
              <w:t xml:space="preserve"> </w:t>
            </w:r>
            <w:r w:rsidR="00D4582A">
              <w:t>2021 QCCA 1475</w:t>
            </w:r>
            <w:r w:rsidRPr="001E26DB">
              <w:t xml:space="preserve">, daté du </w:t>
            </w:r>
            <w:r>
              <w:t>24 septembre 2021</w:t>
            </w:r>
            <w:r w:rsidR="00D4582A">
              <w:t xml:space="preserve">, est rejetée avec dépens. </w:t>
            </w:r>
          </w:p>
          <w:p w14:paraId="42AB95C8" w14:textId="77777777" w:rsidR="00622562" w:rsidRDefault="00622562" w:rsidP="0027081E">
            <w:pPr>
              <w:jc w:val="both"/>
            </w:pPr>
          </w:p>
          <w:p w14:paraId="42AB95C9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42AB95CA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2AB95C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2AB95C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2AB95CD" w14:textId="2B225362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4582A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D4582A" w:rsidRPr="00D4582A">
              <w:rPr>
                <w:lang w:val="en-US"/>
              </w:rPr>
              <w:t>500-09-029684-214</w:t>
            </w:r>
            <w:r w:rsidR="00D4582A" w:rsidRPr="001E26DB">
              <w:rPr>
                <w:lang w:val="en-CA"/>
              </w:rPr>
              <w:t xml:space="preserve">, </w:t>
            </w:r>
            <w:r w:rsidRPr="00D4582A">
              <w:rPr>
                <w:lang w:val="en-US"/>
              </w:rPr>
              <w:t xml:space="preserve">2021 QCCA 1475, </w:t>
            </w:r>
            <w:r w:rsidRPr="001E26DB">
              <w:rPr>
                <w:lang w:val="en-CA"/>
              </w:rPr>
              <w:t xml:space="preserve">dated </w:t>
            </w:r>
            <w:r w:rsidRPr="00D4582A">
              <w:rPr>
                <w:lang w:val="en-US"/>
              </w:rPr>
              <w:t>September 24, 2021</w:t>
            </w:r>
            <w:r w:rsidR="00624C0D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D4582A">
              <w:rPr>
                <w:lang w:val="en-CA"/>
              </w:rPr>
              <w:t xml:space="preserve">dismissed with costs. </w:t>
            </w:r>
          </w:p>
          <w:p w14:paraId="42AB95CE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42AB95CF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42AB95D1" w14:textId="77777777" w:rsidR="009F436C" w:rsidRPr="002C29B6" w:rsidRDefault="009F436C" w:rsidP="00382FEC">
      <w:pPr>
        <w:rPr>
          <w:lang w:val="en-US"/>
        </w:rPr>
      </w:pPr>
    </w:p>
    <w:p w14:paraId="42AB95D2" w14:textId="77777777" w:rsidR="009F436C" w:rsidRPr="002C29B6" w:rsidRDefault="009F436C" w:rsidP="00417FB7">
      <w:pPr>
        <w:jc w:val="center"/>
        <w:rPr>
          <w:lang w:val="en-US"/>
        </w:rPr>
      </w:pPr>
    </w:p>
    <w:p w14:paraId="42AB95D3" w14:textId="77777777" w:rsidR="009F436C" w:rsidRPr="002C29B6" w:rsidRDefault="009F436C" w:rsidP="00417FB7">
      <w:pPr>
        <w:jc w:val="center"/>
        <w:rPr>
          <w:lang w:val="en-US"/>
        </w:rPr>
      </w:pPr>
    </w:p>
    <w:p w14:paraId="42AB95D4" w14:textId="77777777" w:rsidR="00655333" w:rsidRPr="00D4582A" w:rsidRDefault="00655333" w:rsidP="00655333">
      <w:pPr>
        <w:jc w:val="center"/>
        <w:rPr>
          <w:lang w:val="en-US"/>
        </w:rPr>
      </w:pPr>
      <w:r w:rsidRPr="00D4582A">
        <w:rPr>
          <w:lang w:val="en-US"/>
        </w:rPr>
        <w:t>J.C.C.</w:t>
      </w:r>
    </w:p>
    <w:p w14:paraId="42AB95D5" w14:textId="77777777" w:rsidR="00655333" w:rsidRPr="00D4582A" w:rsidRDefault="00655333" w:rsidP="00655333">
      <w:pPr>
        <w:jc w:val="center"/>
        <w:rPr>
          <w:lang w:val="en-US"/>
        </w:rPr>
      </w:pPr>
      <w:r w:rsidRPr="00D4582A">
        <w:rPr>
          <w:lang w:val="en-US"/>
        </w:rPr>
        <w:t>C.J.C.</w:t>
      </w:r>
    </w:p>
    <w:sectPr w:rsidR="00655333" w:rsidRPr="00D4582A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B95D8" w14:textId="77777777" w:rsidR="00D27D4E" w:rsidRDefault="00D27D4E">
      <w:r>
        <w:separator/>
      </w:r>
    </w:p>
  </w:endnote>
  <w:endnote w:type="continuationSeparator" w:id="0">
    <w:p w14:paraId="42AB95D9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B95D6" w14:textId="77777777" w:rsidR="00D27D4E" w:rsidRDefault="00D27D4E">
      <w:r>
        <w:separator/>
      </w:r>
    </w:p>
  </w:footnote>
  <w:footnote w:type="continuationSeparator" w:id="0">
    <w:p w14:paraId="42AB95D7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B95DA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D4582A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2AB95DB" w14:textId="77777777" w:rsidR="00401B64" w:rsidRDefault="00401B64" w:rsidP="00401B64">
    <w:pPr>
      <w:rPr>
        <w:szCs w:val="24"/>
      </w:rPr>
    </w:pPr>
  </w:p>
  <w:p w14:paraId="42AB95DC" w14:textId="77777777" w:rsidR="00401B64" w:rsidRDefault="00401B64" w:rsidP="00401B64">
    <w:pPr>
      <w:rPr>
        <w:szCs w:val="24"/>
      </w:rPr>
    </w:pPr>
  </w:p>
  <w:p w14:paraId="42AB95DD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39965</w:t>
    </w:r>
    <w:r w:rsidR="00401B64">
      <w:rPr>
        <w:szCs w:val="24"/>
      </w:rPr>
      <w:t>     </w:t>
    </w:r>
  </w:p>
  <w:p w14:paraId="42AB95DE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2AB95DF" w14:textId="77777777" w:rsidR="000452C9" w:rsidRDefault="000452C9" w:rsidP="000452C9"/>
      <w:p w14:paraId="42AB95E0" w14:textId="77777777" w:rsidR="000452C9" w:rsidRPr="001E26DB" w:rsidRDefault="000452C9" w:rsidP="000452C9"/>
      <w:p w14:paraId="42AB95E1" w14:textId="77777777" w:rsidR="000452C9" w:rsidRPr="001E26DB" w:rsidRDefault="000452C9" w:rsidP="000452C9"/>
      <w:p w14:paraId="42AB95E2" w14:textId="77777777" w:rsidR="000452C9" w:rsidRDefault="000452C9" w:rsidP="000452C9"/>
      <w:p w14:paraId="42AB95E3" w14:textId="77777777" w:rsidR="000452C9" w:rsidRDefault="000452C9" w:rsidP="000452C9"/>
      <w:p w14:paraId="42AB95E4" w14:textId="77777777" w:rsidR="000452C9" w:rsidRDefault="000452C9" w:rsidP="000452C9"/>
      <w:p w14:paraId="42AB95E5" w14:textId="77777777" w:rsidR="000452C9" w:rsidRDefault="000452C9" w:rsidP="000452C9"/>
      <w:p w14:paraId="42AB95E6" w14:textId="77777777" w:rsidR="000452C9" w:rsidRPr="001E26DB" w:rsidRDefault="000452C9" w:rsidP="000452C9"/>
      <w:p w14:paraId="42AB95E7" w14:textId="77777777" w:rsidR="000452C9" w:rsidRPr="001E26DB" w:rsidRDefault="000452C9" w:rsidP="000452C9"/>
      <w:p w14:paraId="42AB95E8" w14:textId="77777777" w:rsidR="000452C9" w:rsidRDefault="000452C9" w:rsidP="000452C9">
        <w:pPr>
          <w:pStyle w:val="Header"/>
        </w:pPr>
      </w:p>
      <w:p w14:paraId="42AB95E9" w14:textId="77777777" w:rsidR="001D6D96" w:rsidRPr="000452C9" w:rsidRDefault="0005766F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1E63"/>
    <w:rsid w:val="0002577E"/>
    <w:rsid w:val="0003701B"/>
    <w:rsid w:val="0004338D"/>
    <w:rsid w:val="000452C9"/>
    <w:rsid w:val="0005766F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4C0D"/>
    <w:rsid w:val="0062554E"/>
    <w:rsid w:val="0064672C"/>
    <w:rsid w:val="006475C8"/>
    <w:rsid w:val="00650109"/>
    <w:rsid w:val="00655333"/>
    <w:rsid w:val="006600E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8243A"/>
    <w:rsid w:val="00CF2E5D"/>
    <w:rsid w:val="00D047BE"/>
    <w:rsid w:val="00D26BFF"/>
    <w:rsid w:val="00D27D4E"/>
    <w:rsid w:val="00D42339"/>
    <w:rsid w:val="00D4582A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2AB9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14396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2022-04-28T04:00:00+00:00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74EAE9-3E06-4CC9-AADF-60207A264E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0F3D1A-02BC-4F55-9669-F83411E4D87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5416CA6-B586-424A-A759-D7E986AF4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2022-04-25T13:53:00Z</dcterms:created>
  <dcterms:modified xsi:type="dcterms:W3CDTF">2022-04-25T13:53:00Z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