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C8A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39930</w:t>
      </w:r>
      <w:r w:rsidR="00E81C0B" w:rsidRPr="001E26DB">
        <w:t>     </w:t>
      </w:r>
    </w:p>
    <w:p w14:paraId="503AC8A8" w14:textId="77777777" w:rsidR="009F436C" w:rsidRPr="001E26DB" w:rsidRDefault="009F436C" w:rsidP="00382FEC"/>
    <w:p w14:paraId="503AC8A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3AC8AD" w14:textId="77777777" w:rsidTr="00B37A52">
        <w:tc>
          <w:tcPr>
            <w:tcW w:w="2269" w:type="pct"/>
          </w:tcPr>
          <w:p w14:paraId="503AC8AA" w14:textId="77777777" w:rsidR="00417FB7" w:rsidRPr="001E26DB" w:rsidRDefault="00160686" w:rsidP="00160686">
            <w:r>
              <w:t>Le 12</w:t>
            </w:r>
            <w:r w:rsidR="0062554E">
              <w:t xml:space="preserve"> </w:t>
            </w:r>
            <w:r>
              <w:t>janvier 2023</w:t>
            </w:r>
          </w:p>
        </w:tc>
        <w:tc>
          <w:tcPr>
            <w:tcW w:w="381" w:type="pct"/>
          </w:tcPr>
          <w:p w14:paraId="503AC8AB" w14:textId="77777777" w:rsidR="00417FB7" w:rsidRPr="001E26DB" w:rsidRDefault="00417FB7" w:rsidP="00382FEC"/>
        </w:tc>
        <w:tc>
          <w:tcPr>
            <w:tcW w:w="2350" w:type="pct"/>
          </w:tcPr>
          <w:p w14:paraId="503AC8AC" w14:textId="77777777" w:rsidR="00417FB7" w:rsidRPr="001E26DB" w:rsidRDefault="00160686" w:rsidP="00160686">
            <w:pPr>
              <w:rPr>
                <w:lang w:val="en-CA"/>
              </w:rPr>
            </w:pPr>
            <w:r>
              <w:t>January</w:t>
            </w:r>
            <w:r w:rsidR="0062554E">
              <w:t xml:space="preserve"> </w:t>
            </w:r>
            <w:r>
              <w:t>12, 2023</w:t>
            </w:r>
          </w:p>
        </w:tc>
      </w:tr>
      <w:tr w:rsidR="00C2612E" w:rsidRPr="0062554E" w14:paraId="503AC8B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3AC8A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3AC8A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3AC8B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60686" w14:paraId="503AC8C3" w14:textId="77777777" w:rsidTr="006A1E6D">
        <w:tc>
          <w:tcPr>
            <w:tcW w:w="2269" w:type="pct"/>
          </w:tcPr>
          <w:p w14:paraId="503AC8B3" w14:textId="77777777" w:rsidR="00427BDE" w:rsidRDefault="00BF4083">
            <w:pPr>
              <w:pStyle w:val="SCCLsocPrefix"/>
            </w:pPr>
            <w:r>
              <w:t>ENTRE :</w:t>
            </w:r>
          </w:p>
          <w:p w14:paraId="05D18745" w14:textId="77777777" w:rsidR="00855A52" w:rsidRPr="00F834BB" w:rsidRDefault="00855A52" w:rsidP="00F834BB"/>
          <w:p w14:paraId="503AC8B4" w14:textId="77777777" w:rsidR="00427BDE" w:rsidRDefault="00BF4083">
            <w:pPr>
              <w:pStyle w:val="SCCLsocParty"/>
            </w:pPr>
            <w:r>
              <w:t>David Badaro</w:t>
            </w:r>
            <w:r>
              <w:br/>
            </w:r>
          </w:p>
          <w:p w14:paraId="503AC8B5" w14:textId="77777777" w:rsidR="00427BDE" w:rsidRDefault="00160686">
            <w:pPr>
              <w:pStyle w:val="SCCLsocPartyRole"/>
            </w:pPr>
            <w:r>
              <w:t>Demandeur</w:t>
            </w:r>
            <w:r w:rsidR="00BF4083">
              <w:br/>
            </w:r>
          </w:p>
          <w:p w14:paraId="503AC8B6" w14:textId="77777777" w:rsidR="00427BDE" w:rsidRDefault="00BF4083">
            <w:pPr>
              <w:pStyle w:val="SCCLsocVersus"/>
            </w:pPr>
            <w:r>
              <w:t>- et -</w:t>
            </w:r>
          </w:p>
          <w:p w14:paraId="503AC8B7" w14:textId="77777777" w:rsidR="00427BDE" w:rsidRDefault="00427BDE"/>
          <w:p w14:paraId="503AC8B8" w14:textId="77777777" w:rsidR="00427BDE" w:rsidRDefault="00BF4083">
            <w:pPr>
              <w:pStyle w:val="SCCLsocParty"/>
            </w:pPr>
            <w:r>
              <w:t>Sa Majesté le Roi</w:t>
            </w:r>
            <w:r>
              <w:br/>
            </w:r>
          </w:p>
          <w:p w14:paraId="503AC8B9" w14:textId="77777777" w:rsidR="00427BDE" w:rsidRDefault="0016068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03AC8B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03AC8BC" w14:textId="77777777" w:rsidR="00427BDE" w:rsidRDefault="00BF4083">
            <w:pPr>
              <w:pStyle w:val="SCCLsocPrefix"/>
              <w:rPr>
                <w:lang w:val="en-CA"/>
              </w:rPr>
            </w:pPr>
            <w:r w:rsidRPr="00160686">
              <w:rPr>
                <w:lang w:val="en-CA"/>
              </w:rPr>
              <w:t>BETWEEN:</w:t>
            </w:r>
          </w:p>
          <w:p w14:paraId="523F18FD" w14:textId="77777777" w:rsidR="00855A52" w:rsidRPr="00F834BB" w:rsidRDefault="00855A52" w:rsidP="00F834BB">
            <w:pPr>
              <w:rPr>
                <w:lang w:val="en-CA"/>
              </w:rPr>
            </w:pPr>
          </w:p>
          <w:p w14:paraId="503AC8BD" w14:textId="77777777" w:rsidR="00427BDE" w:rsidRPr="00160686" w:rsidRDefault="00BF4083">
            <w:pPr>
              <w:pStyle w:val="SCCLsocParty"/>
              <w:rPr>
                <w:lang w:val="en-CA"/>
              </w:rPr>
            </w:pPr>
            <w:r w:rsidRPr="00160686">
              <w:rPr>
                <w:lang w:val="en-CA"/>
              </w:rPr>
              <w:t>David Badaro</w:t>
            </w:r>
            <w:r w:rsidRPr="00160686">
              <w:rPr>
                <w:lang w:val="en-CA"/>
              </w:rPr>
              <w:br/>
            </w:r>
          </w:p>
          <w:p w14:paraId="503AC8BE" w14:textId="77777777" w:rsidR="00427BDE" w:rsidRPr="00160686" w:rsidRDefault="00BF4083">
            <w:pPr>
              <w:pStyle w:val="SCCLsocPartyRole"/>
              <w:rPr>
                <w:lang w:val="en-CA"/>
              </w:rPr>
            </w:pPr>
            <w:r w:rsidRPr="00160686">
              <w:rPr>
                <w:lang w:val="en-CA"/>
              </w:rPr>
              <w:t>Applicant</w:t>
            </w:r>
            <w:r w:rsidRPr="00160686">
              <w:rPr>
                <w:lang w:val="en-CA"/>
              </w:rPr>
              <w:br/>
            </w:r>
          </w:p>
          <w:p w14:paraId="503AC8BF" w14:textId="77777777" w:rsidR="00427BDE" w:rsidRPr="00160686" w:rsidRDefault="00BF4083">
            <w:pPr>
              <w:pStyle w:val="SCCLsocVersus"/>
              <w:rPr>
                <w:lang w:val="en-CA"/>
              </w:rPr>
            </w:pPr>
            <w:r w:rsidRPr="00160686">
              <w:rPr>
                <w:lang w:val="en-CA"/>
              </w:rPr>
              <w:t>- and -</w:t>
            </w:r>
          </w:p>
          <w:p w14:paraId="503AC8C0" w14:textId="77777777" w:rsidR="00427BDE" w:rsidRPr="00160686" w:rsidRDefault="00427BDE">
            <w:pPr>
              <w:rPr>
                <w:lang w:val="en-CA"/>
              </w:rPr>
            </w:pPr>
          </w:p>
          <w:p w14:paraId="503AC8C1" w14:textId="77777777" w:rsidR="00427BDE" w:rsidRPr="00160686" w:rsidRDefault="00BF4083">
            <w:pPr>
              <w:pStyle w:val="SCCLsocParty"/>
              <w:rPr>
                <w:lang w:val="en-CA"/>
              </w:rPr>
            </w:pPr>
            <w:r w:rsidRPr="00160686">
              <w:rPr>
                <w:lang w:val="en-CA"/>
              </w:rPr>
              <w:t>His Majesty the King</w:t>
            </w:r>
            <w:r w:rsidRPr="00160686">
              <w:rPr>
                <w:lang w:val="en-CA"/>
              </w:rPr>
              <w:br/>
            </w:r>
          </w:p>
          <w:p w14:paraId="503AC8C2" w14:textId="77777777" w:rsidR="00427BDE" w:rsidRPr="00160686" w:rsidRDefault="00BF4083">
            <w:pPr>
              <w:pStyle w:val="SCCLsocPartyRole"/>
              <w:rPr>
                <w:lang w:val="en-CA"/>
              </w:rPr>
            </w:pPr>
            <w:r w:rsidRPr="00160686">
              <w:rPr>
                <w:lang w:val="en-CA"/>
              </w:rPr>
              <w:t>Respondent</w:t>
            </w:r>
          </w:p>
        </w:tc>
      </w:tr>
      <w:tr w:rsidR="00824412" w:rsidRPr="00160686" w14:paraId="503AC8C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3AC8C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3AC8C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3AC8C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60686" w14:paraId="503AC8D5" w14:textId="77777777" w:rsidTr="00B37A52">
        <w:tc>
          <w:tcPr>
            <w:tcW w:w="2269" w:type="pct"/>
          </w:tcPr>
          <w:p w14:paraId="503AC8C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3AC8C9" w14:textId="77777777" w:rsidR="0027081E" w:rsidRPr="001E26DB" w:rsidRDefault="0027081E" w:rsidP="0027081E">
            <w:pPr>
              <w:jc w:val="center"/>
            </w:pPr>
          </w:p>
          <w:p w14:paraId="503AC8CC" w14:textId="54D40EF5" w:rsidR="00622562" w:rsidRPr="001E26DB" w:rsidRDefault="00160686" w:rsidP="002F319D">
            <w:pPr>
              <w:jc w:val="both"/>
            </w:pPr>
            <w:r>
              <w:t xml:space="preserve">La requête </w:t>
            </w:r>
            <w:r w:rsidRPr="00160686">
              <w:t>en prorogation du délai pour signifier et déposer les transcriptions nécessaires à la demande d’autorisation d’appel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>s</w:t>
            </w:r>
            <w:r w:rsidR="0027081E" w:rsidRPr="001E26DB">
              <w:t xml:space="preserve"> </w:t>
            </w:r>
            <w:r>
              <w:t>500-10-00</w:t>
            </w:r>
            <w:r w:rsidR="00A6562E">
              <w:t>6</w:t>
            </w:r>
            <w:r>
              <w:t xml:space="preserve">455-172 </w:t>
            </w:r>
            <w:r w:rsidR="00845745">
              <w:t xml:space="preserve">et </w:t>
            </w:r>
            <w:r>
              <w:t>500-10-006537-177</w:t>
            </w:r>
            <w:r w:rsidRPr="001E26DB">
              <w:t xml:space="preserve">, </w:t>
            </w:r>
            <w:r w:rsidR="0027081E">
              <w:t xml:space="preserve">2021 QCCA 1353, </w:t>
            </w:r>
            <w:r w:rsidR="0027081E" w:rsidRPr="001E26DB">
              <w:t xml:space="preserve">daté du </w:t>
            </w:r>
            <w:r w:rsidR="0027081E">
              <w:t>14 septembre 2021</w:t>
            </w:r>
            <w:r>
              <w:t>, est 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503AC8C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3AC8C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3AC8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3AC8D3" w14:textId="31FE7F8F" w:rsidR="00622562" w:rsidRDefault="00160686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Pr="00160686">
              <w:rPr>
                <w:lang w:val="en-CA"/>
              </w:rPr>
              <w:t xml:space="preserve">motion for an extension of time to serve and file the transcripts </w:t>
            </w:r>
            <w:r w:rsidR="006354D1" w:rsidRPr="00160686">
              <w:rPr>
                <w:lang w:val="en-CA"/>
              </w:rPr>
              <w:t xml:space="preserve">necessary </w:t>
            </w:r>
            <w:r w:rsidRPr="00160686">
              <w:rPr>
                <w:lang w:val="en-CA"/>
              </w:rPr>
              <w:t>for the application for leave to appeal</w:t>
            </w:r>
            <w:r>
              <w:rPr>
                <w:lang w:val="en-CA"/>
              </w:rPr>
              <w:t xml:space="preserve"> is granted.</w:t>
            </w:r>
            <w:r w:rsidR="000C78CC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60686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Pr="00160686">
              <w:rPr>
                <w:lang w:val="en-CA"/>
              </w:rPr>
              <w:t>500-10-0</w:t>
            </w:r>
            <w:r>
              <w:rPr>
                <w:lang w:val="en-CA"/>
              </w:rPr>
              <w:t>0</w:t>
            </w:r>
            <w:r w:rsidR="00A6562E">
              <w:rPr>
                <w:lang w:val="en-CA"/>
              </w:rPr>
              <w:t>6</w:t>
            </w:r>
            <w:r>
              <w:rPr>
                <w:lang w:val="en-CA"/>
              </w:rPr>
              <w:t xml:space="preserve">455-172 </w:t>
            </w:r>
            <w:r w:rsidR="00845745">
              <w:rPr>
                <w:lang w:val="en-CA"/>
              </w:rPr>
              <w:t>and</w:t>
            </w:r>
            <w:r>
              <w:rPr>
                <w:lang w:val="en-CA"/>
              </w:rPr>
              <w:t xml:space="preserve"> 500-10-006537-177</w:t>
            </w:r>
            <w:r w:rsidRPr="001E26DB">
              <w:rPr>
                <w:lang w:val="en-CA"/>
              </w:rPr>
              <w:t xml:space="preserve">, </w:t>
            </w:r>
            <w:r w:rsidR="0027081E" w:rsidRPr="00160686">
              <w:rPr>
                <w:lang w:val="en-CA"/>
              </w:rPr>
              <w:t xml:space="preserve">2021 QCCA 1353,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160686">
              <w:rPr>
                <w:lang w:val="en-CA"/>
              </w:rPr>
              <w:t>September 14, 2021</w:t>
            </w:r>
            <w:r w:rsidR="00845745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03AC8D4" w14:textId="77777777" w:rsidR="00BF4083" w:rsidRPr="00BF4083" w:rsidRDefault="00BF4083" w:rsidP="006C1359">
            <w:pPr>
              <w:jc w:val="both"/>
              <w:rPr>
                <w:lang w:val="en-CA"/>
              </w:rPr>
            </w:pPr>
          </w:p>
        </w:tc>
      </w:tr>
    </w:tbl>
    <w:p w14:paraId="503AC8D6" w14:textId="77777777" w:rsidR="009F436C" w:rsidRPr="002C29B6" w:rsidRDefault="009F436C" w:rsidP="00382FEC">
      <w:pPr>
        <w:rPr>
          <w:lang w:val="en-US"/>
        </w:rPr>
      </w:pPr>
    </w:p>
    <w:p w14:paraId="503AC8D7" w14:textId="77777777" w:rsidR="009F436C" w:rsidRPr="002C29B6" w:rsidRDefault="009F436C" w:rsidP="00417FB7">
      <w:pPr>
        <w:jc w:val="center"/>
        <w:rPr>
          <w:lang w:val="en-US"/>
        </w:rPr>
      </w:pPr>
    </w:p>
    <w:p w14:paraId="503AC8D8" w14:textId="77777777" w:rsidR="009F436C" w:rsidRDefault="009F436C" w:rsidP="00417FB7">
      <w:pPr>
        <w:jc w:val="center"/>
        <w:rPr>
          <w:lang w:val="en-US"/>
        </w:rPr>
      </w:pPr>
    </w:p>
    <w:p w14:paraId="503AC8D9" w14:textId="77777777" w:rsidR="00160686" w:rsidRDefault="00160686" w:rsidP="00417FB7">
      <w:pPr>
        <w:jc w:val="center"/>
        <w:rPr>
          <w:lang w:val="en-US"/>
        </w:rPr>
      </w:pPr>
    </w:p>
    <w:p w14:paraId="503AC8DA" w14:textId="77777777" w:rsidR="00160686" w:rsidRPr="002C29B6" w:rsidRDefault="00160686" w:rsidP="00417FB7">
      <w:pPr>
        <w:jc w:val="center"/>
        <w:rPr>
          <w:lang w:val="en-US"/>
        </w:rPr>
      </w:pPr>
    </w:p>
    <w:p w14:paraId="503AC8DB" w14:textId="77777777" w:rsidR="00655333" w:rsidRPr="00160686" w:rsidRDefault="00655333" w:rsidP="00655333">
      <w:pPr>
        <w:jc w:val="center"/>
        <w:rPr>
          <w:lang w:val="en-US"/>
        </w:rPr>
      </w:pPr>
      <w:r w:rsidRPr="00160686">
        <w:rPr>
          <w:lang w:val="en-US"/>
        </w:rPr>
        <w:t>J.C.C.</w:t>
      </w:r>
    </w:p>
    <w:p w14:paraId="503AC8DC" w14:textId="77777777" w:rsidR="00655333" w:rsidRPr="00160686" w:rsidRDefault="00655333" w:rsidP="00160686">
      <w:pPr>
        <w:jc w:val="center"/>
        <w:rPr>
          <w:lang w:val="en-US"/>
        </w:rPr>
      </w:pPr>
      <w:r w:rsidRPr="00160686">
        <w:rPr>
          <w:lang w:val="en-US"/>
        </w:rPr>
        <w:t>C.J.C.</w:t>
      </w:r>
    </w:p>
    <w:sectPr w:rsidR="00655333" w:rsidRPr="0016068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C8DF" w14:textId="77777777" w:rsidR="00D27D4E" w:rsidRDefault="00D27D4E">
      <w:r>
        <w:separator/>
      </w:r>
    </w:p>
  </w:endnote>
  <w:endnote w:type="continuationSeparator" w:id="0">
    <w:p w14:paraId="503AC8E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AC8DD" w14:textId="77777777" w:rsidR="00D27D4E" w:rsidRDefault="00D27D4E">
      <w:r>
        <w:separator/>
      </w:r>
    </w:p>
  </w:footnote>
  <w:footnote w:type="continuationSeparator" w:id="0">
    <w:p w14:paraId="503AC8D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C8E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F408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3AC8E2" w14:textId="77777777" w:rsidR="00401B64" w:rsidRDefault="00401B64" w:rsidP="00401B64">
    <w:pPr>
      <w:rPr>
        <w:szCs w:val="24"/>
      </w:rPr>
    </w:pPr>
  </w:p>
  <w:p w14:paraId="503AC8E3" w14:textId="77777777" w:rsidR="00401B64" w:rsidRDefault="00401B64" w:rsidP="00401B64">
    <w:pPr>
      <w:rPr>
        <w:szCs w:val="24"/>
      </w:rPr>
    </w:pPr>
  </w:p>
  <w:p w14:paraId="503AC8E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39930</w:t>
    </w:r>
    <w:r w:rsidR="00401B64">
      <w:rPr>
        <w:szCs w:val="24"/>
      </w:rPr>
      <w:t>     </w:t>
    </w:r>
  </w:p>
  <w:p w14:paraId="503AC8E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3AC8E6" w14:textId="77777777" w:rsidR="000452C9" w:rsidRDefault="000452C9" w:rsidP="000452C9"/>
      <w:p w14:paraId="503AC8E7" w14:textId="77777777" w:rsidR="000452C9" w:rsidRPr="001E26DB" w:rsidRDefault="000452C9" w:rsidP="000452C9"/>
      <w:p w14:paraId="503AC8E8" w14:textId="77777777" w:rsidR="000452C9" w:rsidRPr="001E26DB" w:rsidRDefault="000452C9" w:rsidP="000452C9"/>
      <w:p w14:paraId="503AC8E9" w14:textId="77777777" w:rsidR="000452C9" w:rsidRDefault="000452C9" w:rsidP="000452C9"/>
      <w:p w14:paraId="503AC8EA" w14:textId="77777777" w:rsidR="000452C9" w:rsidRDefault="000452C9" w:rsidP="000452C9"/>
      <w:p w14:paraId="503AC8EB" w14:textId="77777777" w:rsidR="000452C9" w:rsidRDefault="000452C9" w:rsidP="000452C9"/>
      <w:p w14:paraId="503AC8EC" w14:textId="77777777" w:rsidR="000452C9" w:rsidRDefault="000452C9" w:rsidP="000452C9"/>
      <w:p w14:paraId="503AC8ED" w14:textId="77777777" w:rsidR="000452C9" w:rsidRPr="001E26DB" w:rsidRDefault="000452C9" w:rsidP="000452C9"/>
      <w:p w14:paraId="503AC8EE" w14:textId="77777777" w:rsidR="000452C9" w:rsidRPr="001E26DB" w:rsidRDefault="000452C9" w:rsidP="000452C9"/>
      <w:p w14:paraId="503AC8EF" w14:textId="77777777" w:rsidR="000452C9" w:rsidRDefault="000452C9" w:rsidP="000452C9">
        <w:pPr>
          <w:pStyle w:val="Header"/>
        </w:pPr>
      </w:p>
      <w:p w14:paraId="503AC8F0" w14:textId="77777777" w:rsidR="001D6D96" w:rsidRPr="000452C9" w:rsidRDefault="00333B6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78CC"/>
    <w:rsid w:val="000D7521"/>
    <w:rsid w:val="000E4CCE"/>
    <w:rsid w:val="000F44E1"/>
    <w:rsid w:val="00130C0B"/>
    <w:rsid w:val="00160686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319D"/>
    <w:rsid w:val="0031097F"/>
    <w:rsid w:val="0031165C"/>
    <w:rsid w:val="00311ACE"/>
    <w:rsid w:val="003174AD"/>
    <w:rsid w:val="00333B6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7BDE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354D1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5745"/>
    <w:rsid w:val="00855A52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562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4083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34BB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3AC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5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14361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31227-49A4-4E8A-B607-4C4193487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0BC30-CE77-4596-9F1B-B0DDAA36F6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A45B804-BC37-481F-A1AC-6E3237230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2023-01-09T13:08:00Z</dcterms:created>
  <dcterms:modified xsi:type="dcterms:W3CDTF">2023-01-09T13:08:00Z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