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D2E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40350</w:t>
      </w:r>
      <w:r w:rsidR="0016666F" w:rsidRPr="006E7BAE">
        <w:t>     </w:t>
      </w:r>
    </w:p>
    <w:p w14:paraId="40A6D2E1" w14:textId="77777777" w:rsidR="009F436C" w:rsidRPr="006E7BAE" w:rsidRDefault="009F436C" w:rsidP="00382FEC"/>
    <w:p w14:paraId="40A6D2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A6D2E6" w14:textId="77777777" w:rsidTr="00C173B0">
        <w:tc>
          <w:tcPr>
            <w:tcW w:w="2269" w:type="pct"/>
          </w:tcPr>
          <w:p w14:paraId="40A6D2E3" w14:textId="77777777" w:rsidR="00417FB7" w:rsidRPr="006E7BAE" w:rsidRDefault="00DF581D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40A6D2E4" w14:textId="77777777" w:rsidR="00417FB7" w:rsidRPr="006E7BAE" w:rsidRDefault="00417FB7" w:rsidP="00382FEC"/>
        </w:tc>
        <w:tc>
          <w:tcPr>
            <w:tcW w:w="2350" w:type="pct"/>
          </w:tcPr>
          <w:p w14:paraId="40A6D2E5" w14:textId="77777777" w:rsidR="00417FB7" w:rsidRPr="00D83B8C" w:rsidRDefault="00543EDD" w:rsidP="00742800">
            <w:pPr>
              <w:rPr>
                <w:lang w:val="en-US"/>
              </w:rPr>
            </w:pPr>
            <w:r>
              <w:t xml:space="preserve">Le </w:t>
            </w:r>
            <w:r w:rsidR="00DF581D">
              <w:t>16 mars</w:t>
            </w:r>
            <w:r>
              <w:t xml:space="preserve"> 2023</w:t>
            </w:r>
          </w:p>
        </w:tc>
      </w:tr>
      <w:tr w:rsidR="00E12A51" w:rsidRPr="006E7BAE" w14:paraId="40A6D2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A6D2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A6D2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A6D2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A6D2FE" w14:textId="77777777" w:rsidTr="00C173B0">
        <w:tc>
          <w:tcPr>
            <w:tcW w:w="2269" w:type="pct"/>
          </w:tcPr>
          <w:p w14:paraId="40A6D2EC" w14:textId="77777777" w:rsidR="006F631E" w:rsidRDefault="00742800">
            <w:pPr>
              <w:pStyle w:val="SCCLsocPrefix"/>
            </w:pPr>
            <w:r>
              <w:t>BETWEEN:</w:t>
            </w:r>
          </w:p>
          <w:p w14:paraId="40A6D2ED" w14:textId="77777777" w:rsidR="00742800" w:rsidRPr="00742800" w:rsidRDefault="00742800" w:rsidP="00742800"/>
          <w:p w14:paraId="40A6D2EE" w14:textId="77777777" w:rsidR="006F631E" w:rsidRDefault="00742800">
            <w:pPr>
              <w:pStyle w:val="SCCLsocParty"/>
            </w:pPr>
            <w:r>
              <w:t>Eurobank Ergasias S.A.</w:t>
            </w:r>
            <w:r>
              <w:br/>
            </w:r>
          </w:p>
          <w:p w14:paraId="40A6D2EF" w14:textId="77777777" w:rsidR="006F631E" w:rsidRDefault="00742800">
            <w:pPr>
              <w:pStyle w:val="SCCLsocPartyRole"/>
            </w:pPr>
            <w:r>
              <w:t>Applicant</w:t>
            </w:r>
            <w:r>
              <w:br/>
            </w:r>
          </w:p>
          <w:p w14:paraId="40A6D2F0" w14:textId="77777777" w:rsidR="006F631E" w:rsidRDefault="00742800">
            <w:pPr>
              <w:pStyle w:val="SCCLsocVersus"/>
            </w:pPr>
            <w:r>
              <w:t>- and -</w:t>
            </w:r>
          </w:p>
          <w:p w14:paraId="40A6D2F1" w14:textId="77777777" w:rsidR="006F631E" w:rsidRDefault="006F631E"/>
          <w:p w14:paraId="40A6D2F2" w14:textId="77777777" w:rsidR="006F631E" w:rsidRDefault="00742800">
            <w:pPr>
              <w:pStyle w:val="SCCLsocParty"/>
            </w:pPr>
            <w:r>
              <w:t>Bombardier inc., General Directorate for Defense Armaments and Investments of the Hellenic Ministry of National Defense and National Bank of Canada</w:t>
            </w:r>
            <w:r>
              <w:br/>
            </w:r>
          </w:p>
          <w:p w14:paraId="40A6D2F3" w14:textId="77777777" w:rsidR="006F631E" w:rsidRDefault="0074280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A6D2F4" w14:textId="77777777" w:rsidR="00824412" w:rsidRPr="006E7BAE" w:rsidRDefault="00824412" w:rsidP="00375294"/>
        </w:tc>
        <w:tc>
          <w:tcPr>
            <w:tcW w:w="2350" w:type="pct"/>
          </w:tcPr>
          <w:p w14:paraId="40A6D2F6" w14:textId="77777777" w:rsidR="006F631E" w:rsidRDefault="00742800">
            <w:pPr>
              <w:pStyle w:val="SCCLsocPrefix"/>
              <w:rPr>
                <w:lang w:val="fr-CA"/>
              </w:rPr>
            </w:pPr>
            <w:r w:rsidRPr="002166FA">
              <w:rPr>
                <w:lang w:val="fr-CA"/>
              </w:rPr>
              <w:t>ENTRE :</w:t>
            </w:r>
          </w:p>
          <w:p w14:paraId="40A6D2F7" w14:textId="77777777" w:rsidR="00742800" w:rsidRPr="00742800" w:rsidRDefault="00742800" w:rsidP="00742800">
            <w:pPr>
              <w:rPr>
                <w:lang w:val="fr-CA"/>
              </w:rPr>
            </w:pPr>
          </w:p>
          <w:p w14:paraId="40A6D2F8" w14:textId="77777777" w:rsidR="006F631E" w:rsidRPr="002166FA" w:rsidRDefault="00742800">
            <w:pPr>
              <w:pStyle w:val="SCCLsocParty"/>
              <w:rPr>
                <w:lang w:val="fr-CA"/>
              </w:rPr>
            </w:pPr>
            <w:r w:rsidRPr="002166FA">
              <w:rPr>
                <w:lang w:val="fr-CA"/>
              </w:rPr>
              <w:t>Eurobank Ergasias S.A.</w:t>
            </w:r>
            <w:r w:rsidRPr="002166FA">
              <w:rPr>
                <w:lang w:val="fr-CA"/>
              </w:rPr>
              <w:br/>
            </w:r>
          </w:p>
          <w:p w14:paraId="40A6D2F9" w14:textId="77777777" w:rsidR="006F631E" w:rsidRDefault="00742800">
            <w:pPr>
              <w:pStyle w:val="SCCLsocPartyRole"/>
            </w:pPr>
            <w:r>
              <w:t>Demanderesse</w:t>
            </w:r>
            <w:r>
              <w:br/>
            </w:r>
          </w:p>
          <w:p w14:paraId="40A6D2FA" w14:textId="77777777" w:rsidR="006F631E" w:rsidRDefault="00742800">
            <w:pPr>
              <w:pStyle w:val="SCCLsocVersus"/>
            </w:pPr>
            <w:r>
              <w:t>- et -</w:t>
            </w:r>
          </w:p>
          <w:p w14:paraId="40A6D2FB" w14:textId="77777777" w:rsidR="006F631E" w:rsidRDefault="006F631E"/>
          <w:p w14:paraId="40A6D2FC" w14:textId="77777777" w:rsidR="006F631E" w:rsidRDefault="00742800">
            <w:pPr>
              <w:pStyle w:val="SCCLsocParty"/>
            </w:pPr>
            <w:r>
              <w:t>Bombardier inc., General Directorate for Defense Armaments and Investments of the Hellenic Ministry of National Defense et Banque Nationale du Canada</w:t>
            </w:r>
            <w:r>
              <w:br/>
            </w:r>
          </w:p>
          <w:p w14:paraId="40A6D2FD" w14:textId="77777777" w:rsidR="006F631E" w:rsidRDefault="00742800" w:rsidP="00742800">
            <w:pPr>
              <w:pStyle w:val="SCCLsocPartyRole"/>
            </w:pPr>
            <w:r>
              <w:t>Intimées</w:t>
            </w:r>
          </w:p>
        </w:tc>
      </w:tr>
      <w:tr w:rsidR="00824412" w:rsidRPr="006E7BAE" w14:paraId="40A6D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A6D2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A6D3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A6D3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581D" w14:paraId="40A6D30B" w14:textId="77777777" w:rsidTr="00C173B0">
        <w:tc>
          <w:tcPr>
            <w:tcW w:w="2269" w:type="pct"/>
          </w:tcPr>
          <w:p w14:paraId="40A6D3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A6D304" w14:textId="77777777" w:rsidR="00824412" w:rsidRPr="006E7BAE" w:rsidRDefault="00824412" w:rsidP="00417FB7">
            <w:pPr>
              <w:jc w:val="center"/>
            </w:pPr>
          </w:p>
          <w:p w14:paraId="40A6D305" w14:textId="177086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742800">
              <w:t>500-09-027718-188</w:t>
            </w:r>
            <w:r w:rsidR="00742800" w:rsidRPr="006E7BAE">
              <w:t xml:space="preserve">, </w:t>
            </w:r>
            <w:r>
              <w:t xml:space="preserve">2022 QCCA 802, </w:t>
            </w:r>
            <w:r w:rsidRPr="006E7BAE">
              <w:t xml:space="preserve">dated </w:t>
            </w:r>
            <w:r>
              <w:t>June 7, 2022</w:t>
            </w:r>
            <w:r w:rsidR="00BE3F46">
              <w:t>,</w:t>
            </w:r>
            <w:r w:rsidR="008A5E1B">
              <w:t xml:space="preserve"> is granted with costs in the cause</w:t>
            </w:r>
            <w:r w:rsidRPr="006E7BAE">
              <w:t>.</w:t>
            </w:r>
          </w:p>
          <w:p w14:paraId="40A6D3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A6D3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A6D3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A6D3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A6D30A" w14:textId="77777777" w:rsidR="003F6511" w:rsidRPr="006E7BAE" w:rsidRDefault="00824412" w:rsidP="007428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66F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42800" w:rsidRPr="002166FA">
              <w:rPr>
                <w:lang w:val="fr-CA"/>
              </w:rPr>
              <w:t>500-09-027718-188</w:t>
            </w:r>
            <w:r w:rsidR="00742800" w:rsidRPr="006E7BAE">
              <w:rPr>
                <w:lang w:val="fr-CA"/>
              </w:rPr>
              <w:t xml:space="preserve">, </w:t>
            </w:r>
            <w:r w:rsidRPr="002166FA">
              <w:rPr>
                <w:lang w:val="fr-CA"/>
              </w:rPr>
              <w:t xml:space="preserve">2022 QCCA 802,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66FA">
              <w:rPr>
                <w:lang w:val="fr-CA"/>
              </w:rPr>
              <w:t>7 juin 2022</w:t>
            </w:r>
            <w:r w:rsidR="008A5E1B">
              <w:rPr>
                <w:lang w:val="fr-CA"/>
              </w:rPr>
              <w:t>, est 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A6D30C" w14:textId="77777777" w:rsidR="009F436C" w:rsidRPr="00D83B8C" w:rsidRDefault="009F436C" w:rsidP="00382FEC">
      <w:pPr>
        <w:rPr>
          <w:lang w:val="fr-CA"/>
        </w:rPr>
      </w:pPr>
    </w:p>
    <w:p w14:paraId="40A6D30D" w14:textId="77777777" w:rsidR="009F436C" w:rsidRPr="00D83B8C" w:rsidRDefault="009F436C" w:rsidP="00417FB7">
      <w:pPr>
        <w:jc w:val="center"/>
        <w:rPr>
          <w:lang w:val="fr-CA"/>
        </w:rPr>
      </w:pPr>
    </w:p>
    <w:p w14:paraId="40A6D30E" w14:textId="77777777" w:rsidR="009F436C" w:rsidRPr="00D83B8C" w:rsidRDefault="009F436C" w:rsidP="00417FB7">
      <w:pPr>
        <w:jc w:val="center"/>
        <w:rPr>
          <w:lang w:val="fr-CA"/>
        </w:rPr>
      </w:pPr>
    </w:p>
    <w:p w14:paraId="40A6D30F" w14:textId="77777777" w:rsidR="009F436C" w:rsidRDefault="009F436C" w:rsidP="00417FB7">
      <w:pPr>
        <w:jc w:val="center"/>
        <w:rPr>
          <w:lang w:val="fr-CA"/>
        </w:rPr>
      </w:pPr>
    </w:p>
    <w:p w14:paraId="63256979" w14:textId="77777777" w:rsidR="00C80CEF" w:rsidRPr="00D83B8C" w:rsidRDefault="00C80CEF" w:rsidP="00417FB7">
      <w:pPr>
        <w:jc w:val="center"/>
        <w:rPr>
          <w:lang w:val="fr-CA"/>
        </w:rPr>
      </w:pPr>
    </w:p>
    <w:p w14:paraId="40A6D3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A6D311" w14:textId="77777777" w:rsidR="003A37CF" w:rsidRPr="00D83B8C" w:rsidRDefault="003A37CF" w:rsidP="0074280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4280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6D314" w14:textId="77777777" w:rsidR="00983D48" w:rsidRDefault="00983D48">
      <w:r>
        <w:separator/>
      </w:r>
    </w:p>
  </w:endnote>
  <w:endnote w:type="continuationSeparator" w:id="0">
    <w:p w14:paraId="40A6D3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D312" w14:textId="77777777" w:rsidR="00983D48" w:rsidRDefault="00983D48">
      <w:r>
        <w:separator/>
      </w:r>
    </w:p>
  </w:footnote>
  <w:footnote w:type="continuationSeparator" w:id="0">
    <w:p w14:paraId="40A6D3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D3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280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A6D317" w14:textId="77777777" w:rsidR="008F53F3" w:rsidRDefault="008F53F3" w:rsidP="008F53F3">
    <w:pPr>
      <w:rPr>
        <w:szCs w:val="24"/>
      </w:rPr>
    </w:pPr>
  </w:p>
  <w:p w14:paraId="40A6D318" w14:textId="77777777" w:rsidR="008F53F3" w:rsidRDefault="008F53F3" w:rsidP="008F53F3">
    <w:pPr>
      <w:rPr>
        <w:szCs w:val="24"/>
      </w:rPr>
    </w:pPr>
  </w:p>
  <w:p w14:paraId="40A6D3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40350</w:t>
    </w:r>
    <w:r>
      <w:rPr>
        <w:szCs w:val="24"/>
      </w:rPr>
      <w:t>     </w:t>
    </w:r>
  </w:p>
  <w:p w14:paraId="40A6D3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A6D31B" w14:textId="77777777" w:rsidR="0073151A" w:rsidRDefault="0073151A" w:rsidP="0073151A"/>
      <w:p w14:paraId="40A6D31C" w14:textId="77777777" w:rsidR="0073151A" w:rsidRPr="006E7BAE" w:rsidRDefault="0073151A" w:rsidP="0073151A"/>
      <w:p w14:paraId="40A6D31D" w14:textId="77777777" w:rsidR="0073151A" w:rsidRPr="006E7BAE" w:rsidRDefault="0073151A" w:rsidP="0073151A"/>
      <w:p w14:paraId="40A6D31E" w14:textId="77777777" w:rsidR="0073151A" w:rsidRPr="006E7BAE" w:rsidRDefault="0073151A" w:rsidP="0073151A"/>
      <w:p w14:paraId="40A6D31F" w14:textId="77777777" w:rsidR="0073151A" w:rsidRDefault="0073151A" w:rsidP="0073151A"/>
      <w:p w14:paraId="40A6D320" w14:textId="77777777" w:rsidR="0073151A" w:rsidRDefault="0073151A" w:rsidP="0073151A"/>
      <w:p w14:paraId="40A6D321" w14:textId="77777777" w:rsidR="0073151A" w:rsidRDefault="0073151A" w:rsidP="0073151A"/>
      <w:p w14:paraId="40A6D322" w14:textId="77777777" w:rsidR="0073151A" w:rsidRDefault="0073151A" w:rsidP="0073151A"/>
      <w:p w14:paraId="40A6D323" w14:textId="77777777" w:rsidR="0073151A" w:rsidRDefault="0073151A" w:rsidP="0073151A"/>
      <w:p w14:paraId="40A6D324" w14:textId="77777777" w:rsidR="0073151A" w:rsidRPr="006E7BAE" w:rsidRDefault="0073151A" w:rsidP="0073151A"/>
      <w:p w14:paraId="40A6D325" w14:textId="77777777" w:rsidR="00ED265D" w:rsidRPr="0073151A" w:rsidRDefault="00E479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6F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631E"/>
    <w:rsid w:val="00701109"/>
    <w:rsid w:val="0073151A"/>
    <w:rsid w:val="007372EA"/>
    <w:rsid w:val="0074280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E1B"/>
    <w:rsid w:val="008C7EE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3F46"/>
    <w:rsid w:val="00BF7644"/>
    <w:rsid w:val="00C1285B"/>
    <w:rsid w:val="00C173B0"/>
    <w:rsid w:val="00C17F71"/>
    <w:rsid w:val="00C2612E"/>
    <w:rsid w:val="00C80CE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581D"/>
    <w:rsid w:val="00E12A51"/>
    <w:rsid w:val="00E479B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A6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D8BA2-4AEA-4B22-BE82-BDBFF602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0CA43-1482-4A31-A57F-1783DA1AE9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F048E48-C0C3-402F-9CFC-4C304C2F2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2023-03-14T13:20:00Z</dcterms:created>
  <dcterms:modified xsi:type="dcterms:W3CDTF">2023-03-14T13:20:00Z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