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85BCD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40626</w:t>
      </w:r>
      <w:r w:rsidR="00E81C0B" w:rsidRPr="001E26DB">
        <w:t>     </w:t>
      </w:r>
    </w:p>
    <w:p w14:paraId="00885BC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0885BD2" w14:textId="77777777" w:rsidTr="00B37A52">
        <w:tc>
          <w:tcPr>
            <w:tcW w:w="2269" w:type="pct"/>
          </w:tcPr>
          <w:p w14:paraId="00885BCF" w14:textId="77777777" w:rsidR="00417FB7" w:rsidRPr="001E26DB" w:rsidRDefault="0062554E" w:rsidP="00AE0486">
            <w:r>
              <w:t xml:space="preserve">Le </w:t>
            </w:r>
            <w:r w:rsidR="00C3449B">
              <w:t>7 septembre</w:t>
            </w:r>
            <w:r>
              <w:t xml:space="preserve"> 2023</w:t>
            </w:r>
          </w:p>
        </w:tc>
        <w:tc>
          <w:tcPr>
            <w:tcW w:w="381" w:type="pct"/>
          </w:tcPr>
          <w:p w14:paraId="00885BD0" w14:textId="77777777" w:rsidR="00417FB7" w:rsidRPr="001E26DB" w:rsidRDefault="00417FB7" w:rsidP="00382FEC"/>
        </w:tc>
        <w:tc>
          <w:tcPr>
            <w:tcW w:w="2350" w:type="pct"/>
          </w:tcPr>
          <w:p w14:paraId="00885BD1" w14:textId="77777777" w:rsidR="00417FB7" w:rsidRPr="001E26DB" w:rsidRDefault="00C3449B" w:rsidP="0027081E">
            <w:pPr>
              <w:rPr>
                <w:lang w:val="en-CA"/>
              </w:rPr>
            </w:pPr>
            <w:r>
              <w:t>September 7</w:t>
            </w:r>
            <w:r w:rsidR="0062554E">
              <w:t>, 2023</w:t>
            </w:r>
          </w:p>
        </w:tc>
      </w:tr>
      <w:tr w:rsidR="00C2612E" w:rsidRPr="0062554E" w14:paraId="00885BD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0885BD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885BD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885BD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01944" w14:paraId="00885BF6" w14:textId="77777777" w:rsidTr="006A1E6D">
        <w:tc>
          <w:tcPr>
            <w:tcW w:w="2269" w:type="pct"/>
          </w:tcPr>
          <w:p w14:paraId="00885BD7" w14:textId="77777777" w:rsidR="00E8375E" w:rsidRDefault="00E8375E"/>
          <w:p w14:paraId="00885BD9" w14:textId="080BAD6C" w:rsidR="00AE0486" w:rsidRPr="00AE0486" w:rsidRDefault="00AE0486" w:rsidP="00340D63">
            <w:pPr>
              <w:pStyle w:val="SCCLsocPrefix"/>
            </w:pPr>
            <w:r>
              <w:t>ENTRE :</w:t>
            </w:r>
          </w:p>
          <w:p w14:paraId="00885BDA" w14:textId="77777777" w:rsidR="00E8375E" w:rsidRDefault="00AE0486">
            <w:pPr>
              <w:pStyle w:val="SCCLsocParty"/>
            </w:pPr>
            <w:r>
              <w:t>Hydro-Québec</w:t>
            </w:r>
            <w:r>
              <w:br/>
            </w:r>
          </w:p>
          <w:p w14:paraId="00885BDB" w14:textId="77777777" w:rsidR="00E8375E" w:rsidRDefault="00AE0486">
            <w:pPr>
              <w:pStyle w:val="SCCLsocPartyRole"/>
            </w:pPr>
            <w:r>
              <w:t>Demanderesse</w:t>
            </w:r>
            <w:r>
              <w:br/>
            </w:r>
          </w:p>
          <w:p w14:paraId="00885BDC" w14:textId="77777777" w:rsidR="00E8375E" w:rsidRDefault="00AE0486">
            <w:pPr>
              <w:pStyle w:val="SCCLsocVersus"/>
            </w:pPr>
            <w:r>
              <w:t>- et -</w:t>
            </w:r>
          </w:p>
          <w:p w14:paraId="00885BDD" w14:textId="77777777" w:rsidR="00E8375E" w:rsidRDefault="00E8375E"/>
          <w:p w14:paraId="00885BDE" w14:textId="77777777" w:rsidR="00E8375E" w:rsidRDefault="00AE0486">
            <w:pPr>
              <w:pStyle w:val="SCCLsocParty"/>
            </w:pPr>
            <w:r>
              <w:t>Syndicat des employé-es de métiers d’Hydro-Québec, section locale 1500 (SCFP-FTQ)</w:t>
            </w:r>
            <w:r>
              <w:br/>
            </w:r>
          </w:p>
          <w:p w14:paraId="00885BDF" w14:textId="77777777" w:rsidR="00E8375E" w:rsidRDefault="00AE0486">
            <w:pPr>
              <w:pStyle w:val="SCCLsocPartyRole"/>
            </w:pPr>
            <w:r>
              <w:t>Intimé</w:t>
            </w:r>
          </w:p>
          <w:p w14:paraId="00885BE0" w14:textId="77777777" w:rsidR="00E8375E" w:rsidRDefault="00E8375E"/>
          <w:p w14:paraId="00885BE1" w14:textId="77777777" w:rsidR="00E8375E" w:rsidRDefault="00AE0486">
            <w:pPr>
              <w:pStyle w:val="SCCLsocVersus"/>
            </w:pPr>
            <w:r>
              <w:t>- et -</w:t>
            </w:r>
          </w:p>
          <w:p w14:paraId="00885BE2" w14:textId="77777777" w:rsidR="00E8375E" w:rsidRDefault="00E8375E"/>
          <w:p w14:paraId="00885BE3" w14:textId="4BBD2146" w:rsidR="00E8375E" w:rsidRDefault="00AE0486">
            <w:pPr>
              <w:pStyle w:val="SCCLsocParty"/>
            </w:pPr>
            <w:r>
              <w:t>Pierre-Georges Roy</w:t>
            </w:r>
            <w:r w:rsidR="00701944">
              <w:t>, en sa qualité d’arbitre  de grief</w:t>
            </w:r>
            <w:r w:rsidR="00A0264C">
              <w:t>s</w:t>
            </w:r>
          </w:p>
          <w:p w14:paraId="00885BE4" w14:textId="77777777" w:rsidR="00E8375E" w:rsidRDefault="00E8375E"/>
          <w:p w14:paraId="00885BE5" w14:textId="77777777" w:rsidR="00E8375E" w:rsidRDefault="00AE0486" w:rsidP="00AE0486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00885BE6" w14:textId="77777777" w:rsidR="00824412" w:rsidRPr="00600D65" w:rsidRDefault="00824412" w:rsidP="00375294"/>
        </w:tc>
        <w:tc>
          <w:tcPr>
            <w:tcW w:w="2350" w:type="pct"/>
          </w:tcPr>
          <w:p w14:paraId="00885BE7" w14:textId="77777777" w:rsidR="00E8375E" w:rsidRPr="00340D63" w:rsidRDefault="00E8375E">
            <w:pPr>
              <w:rPr>
                <w:lang w:val="en-CA"/>
              </w:rPr>
            </w:pPr>
          </w:p>
          <w:p w14:paraId="00885BE9" w14:textId="4308B172" w:rsidR="00AE0486" w:rsidRPr="00AE0486" w:rsidRDefault="00AE0486" w:rsidP="00340D63">
            <w:pPr>
              <w:pStyle w:val="SCCLsocPrefix"/>
              <w:rPr>
                <w:lang w:val="en-CA"/>
              </w:rPr>
            </w:pPr>
            <w:r w:rsidRPr="00AE0486">
              <w:rPr>
                <w:lang w:val="en-CA"/>
              </w:rPr>
              <w:t>BETWEEN:</w:t>
            </w:r>
          </w:p>
          <w:p w14:paraId="00885BEA" w14:textId="77777777" w:rsidR="00E8375E" w:rsidRPr="00AE0486" w:rsidRDefault="00AE0486">
            <w:pPr>
              <w:pStyle w:val="SCCLsocParty"/>
              <w:rPr>
                <w:lang w:val="en-CA"/>
              </w:rPr>
            </w:pPr>
            <w:r w:rsidRPr="00AE0486">
              <w:rPr>
                <w:lang w:val="en-CA"/>
              </w:rPr>
              <w:t>Hydro-Québec</w:t>
            </w:r>
            <w:r w:rsidRPr="00AE0486">
              <w:rPr>
                <w:lang w:val="en-CA"/>
              </w:rPr>
              <w:br/>
            </w:r>
          </w:p>
          <w:p w14:paraId="00885BEB" w14:textId="77777777" w:rsidR="00E8375E" w:rsidRPr="00AE0486" w:rsidRDefault="00AE0486">
            <w:pPr>
              <w:pStyle w:val="SCCLsocPartyRole"/>
              <w:rPr>
                <w:lang w:val="en-CA"/>
              </w:rPr>
            </w:pPr>
            <w:r w:rsidRPr="00AE0486">
              <w:rPr>
                <w:lang w:val="en-CA"/>
              </w:rPr>
              <w:t>Applicant</w:t>
            </w:r>
            <w:r w:rsidRPr="00AE0486">
              <w:rPr>
                <w:lang w:val="en-CA"/>
              </w:rPr>
              <w:br/>
            </w:r>
          </w:p>
          <w:p w14:paraId="00885BEC" w14:textId="77777777" w:rsidR="00E8375E" w:rsidRPr="00AE0486" w:rsidRDefault="00AE0486">
            <w:pPr>
              <w:pStyle w:val="SCCLsocVersus"/>
              <w:rPr>
                <w:lang w:val="en-CA"/>
              </w:rPr>
            </w:pPr>
            <w:r w:rsidRPr="00AE0486">
              <w:rPr>
                <w:lang w:val="en-CA"/>
              </w:rPr>
              <w:t>- and -</w:t>
            </w:r>
          </w:p>
          <w:p w14:paraId="00885BED" w14:textId="77777777" w:rsidR="00E8375E" w:rsidRPr="00AE0486" w:rsidRDefault="00E8375E">
            <w:pPr>
              <w:rPr>
                <w:lang w:val="en-CA"/>
              </w:rPr>
            </w:pPr>
          </w:p>
          <w:p w14:paraId="00885BEE" w14:textId="77777777" w:rsidR="00E8375E" w:rsidRDefault="00AE0486">
            <w:pPr>
              <w:pStyle w:val="SCCLsocParty"/>
            </w:pPr>
            <w:r>
              <w:t>Syndicat des employé-es de métiers d’Hydro-Québec, section locale 1500 (SCFP-FTQ)</w:t>
            </w:r>
            <w:r>
              <w:br/>
            </w:r>
          </w:p>
          <w:p w14:paraId="00885BEF" w14:textId="77777777" w:rsidR="00E8375E" w:rsidRPr="00AE0486" w:rsidRDefault="00AE0486">
            <w:pPr>
              <w:pStyle w:val="SCCLsocPartyRole"/>
              <w:rPr>
                <w:lang w:val="en-CA"/>
              </w:rPr>
            </w:pPr>
            <w:r w:rsidRPr="00AE0486">
              <w:rPr>
                <w:lang w:val="en-CA"/>
              </w:rPr>
              <w:t>Respondent</w:t>
            </w:r>
          </w:p>
          <w:p w14:paraId="00885BF0" w14:textId="77777777" w:rsidR="00E8375E" w:rsidRPr="00AE0486" w:rsidRDefault="00E8375E">
            <w:pPr>
              <w:rPr>
                <w:lang w:val="en-CA"/>
              </w:rPr>
            </w:pPr>
          </w:p>
          <w:p w14:paraId="00885BF1" w14:textId="77777777" w:rsidR="00E8375E" w:rsidRPr="00AE0486" w:rsidRDefault="00AE0486">
            <w:pPr>
              <w:pStyle w:val="SCCLsocVersus"/>
              <w:rPr>
                <w:lang w:val="en-CA"/>
              </w:rPr>
            </w:pPr>
            <w:r w:rsidRPr="00AE0486">
              <w:rPr>
                <w:lang w:val="en-CA"/>
              </w:rPr>
              <w:t>- and -</w:t>
            </w:r>
          </w:p>
          <w:p w14:paraId="00885BF2" w14:textId="77777777" w:rsidR="00E8375E" w:rsidRPr="00AE0486" w:rsidRDefault="00E8375E">
            <w:pPr>
              <w:rPr>
                <w:lang w:val="en-CA"/>
              </w:rPr>
            </w:pPr>
          </w:p>
          <w:p w14:paraId="00885BF3" w14:textId="3BDA8A9C" w:rsidR="00E8375E" w:rsidRPr="00AE0486" w:rsidRDefault="00AE0486">
            <w:pPr>
              <w:pStyle w:val="SCCLsocParty"/>
              <w:rPr>
                <w:lang w:val="en-CA"/>
              </w:rPr>
            </w:pPr>
            <w:r w:rsidRPr="00AE0486">
              <w:rPr>
                <w:lang w:val="en-CA"/>
              </w:rPr>
              <w:t>Pierre-Georges Roy</w:t>
            </w:r>
            <w:r w:rsidR="00701944">
              <w:rPr>
                <w:lang w:val="en-CA"/>
              </w:rPr>
              <w:t>, in his capacity as grievance arbitrator</w:t>
            </w:r>
          </w:p>
          <w:p w14:paraId="00885BF4" w14:textId="77777777" w:rsidR="00E8375E" w:rsidRPr="00AE0486" w:rsidRDefault="00E8375E">
            <w:pPr>
              <w:rPr>
                <w:lang w:val="en-CA"/>
              </w:rPr>
            </w:pPr>
          </w:p>
          <w:p w14:paraId="00885BF5" w14:textId="77777777" w:rsidR="00E8375E" w:rsidRPr="00AE0486" w:rsidRDefault="00AE0486">
            <w:pPr>
              <w:pStyle w:val="SCCLsocPartyRole"/>
              <w:rPr>
                <w:lang w:val="en-CA"/>
              </w:rPr>
            </w:pPr>
            <w:r w:rsidRPr="00AE0486">
              <w:rPr>
                <w:lang w:val="en-CA"/>
              </w:rPr>
              <w:t>Intervener</w:t>
            </w:r>
          </w:p>
        </w:tc>
      </w:tr>
      <w:tr w:rsidR="00824412" w:rsidRPr="00701944" w14:paraId="00885BF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0885BF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885BF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885BF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0D63" w14:paraId="00885C04" w14:textId="77777777" w:rsidTr="00B37A52">
        <w:tc>
          <w:tcPr>
            <w:tcW w:w="2269" w:type="pct"/>
          </w:tcPr>
          <w:p w14:paraId="00885BF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0885BFC" w14:textId="77777777" w:rsidR="0027081E" w:rsidRPr="001E26DB" w:rsidRDefault="0027081E" w:rsidP="0027081E">
            <w:pPr>
              <w:jc w:val="center"/>
            </w:pPr>
          </w:p>
          <w:p w14:paraId="00885BFD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200-09-010387-212, 2022 QCCA 1714</w:t>
            </w:r>
            <w:r w:rsidRPr="001E26DB">
              <w:t xml:space="preserve">, daté du </w:t>
            </w:r>
            <w:r w:rsidR="00C3449B">
              <w:t>22 décembre </w:t>
            </w:r>
            <w:r>
              <w:t>2022</w:t>
            </w:r>
            <w:r w:rsidR="00600D65">
              <w:t>, est rejetée avec dépens</w:t>
            </w:r>
            <w:r w:rsidRPr="001E26DB">
              <w:t>.</w:t>
            </w:r>
          </w:p>
          <w:p w14:paraId="00885BF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0885BF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885C0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0885C0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0885C02" w14:textId="284C032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E0486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E0486">
              <w:rPr>
                <w:lang w:val="en-CA"/>
              </w:rPr>
              <w:t>200-09-010387-212, 2022 QCCA 1714</w:t>
            </w:r>
            <w:r w:rsidRPr="001E26DB">
              <w:rPr>
                <w:lang w:val="en-CA"/>
              </w:rPr>
              <w:t xml:space="preserve">, dated </w:t>
            </w:r>
            <w:r w:rsidRPr="00AE0486">
              <w:rPr>
                <w:lang w:val="en-CA"/>
              </w:rPr>
              <w:t>December 22, 2022</w:t>
            </w:r>
            <w:r w:rsidR="00701944">
              <w:rPr>
                <w:lang w:val="en-CA"/>
              </w:rPr>
              <w:t>,</w:t>
            </w:r>
            <w:r w:rsidR="00600D65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</w:p>
          <w:p w14:paraId="00885C0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0885C05" w14:textId="77777777" w:rsidR="00655333" w:rsidRDefault="00655333" w:rsidP="00655333">
      <w:pPr>
        <w:jc w:val="center"/>
        <w:rPr>
          <w:lang w:val="en-US"/>
        </w:rPr>
      </w:pPr>
    </w:p>
    <w:p w14:paraId="00885C06" w14:textId="77777777" w:rsidR="0011383D" w:rsidRDefault="0011383D" w:rsidP="00655333">
      <w:pPr>
        <w:jc w:val="center"/>
        <w:rPr>
          <w:lang w:val="en-US"/>
        </w:rPr>
      </w:pPr>
    </w:p>
    <w:p w14:paraId="654B5BD9" w14:textId="77777777" w:rsidR="00701944" w:rsidRDefault="00701944" w:rsidP="00655333">
      <w:pPr>
        <w:jc w:val="center"/>
        <w:rPr>
          <w:lang w:val="en-US"/>
        </w:rPr>
      </w:pPr>
    </w:p>
    <w:p w14:paraId="00885C0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0885C08" w14:textId="77777777" w:rsidR="009F436C" w:rsidRPr="002C29B6" w:rsidRDefault="00655333" w:rsidP="00AE048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340D63">
      <w:headerReference w:type="default" r:id="rId9"/>
      <w:headerReference w:type="first" r:id="rId10"/>
      <w:type w:val="continuous"/>
      <w:pgSz w:w="12240" w:h="15840"/>
      <w:pgMar w:top="720" w:right="1440" w:bottom="720" w:left="1440" w:header="1008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5C0B" w14:textId="77777777" w:rsidR="00D27D4E" w:rsidRDefault="00D27D4E">
      <w:r>
        <w:separator/>
      </w:r>
    </w:p>
  </w:endnote>
  <w:endnote w:type="continuationSeparator" w:id="0">
    <w:p w14:paraId="00885C0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85C09" w14:textId="77777777" w:rsidR="00D27D4E" w:rsidRDefault="00D27D4E">
      <w:r>
        <w:separator/>
      </w:r>
    </w:p>
  </w:footnote>
  <w:footnote w:type="continuationSeparator" w:id="0">
    <w:p w14:paraId="00885C0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85C0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0194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885C0E" w14:textId="77777777" w:rsidR="00401B64" w:rsidRDefault="00401B64" w:rsidP="00401B64">
    <w:pPr>
      <w:rPr>
        <w:szCs w:val="24"/>
      </w:rPr>
    </w:pPr>
  </w:p>
  <w:p w14:paraId="00885C0F" w14:textId="77777777" w:rsidR="00401B64" w:rsidRDefault="00401B64" w:rsidP="00401B64">
    <w:pPr>
      <w:rPr>
        <w:szCs w:val="24"/>
      </w:rPr>
    </w:pPr>
  </w:p>
  <w:p w14:paraId="00885C1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40626</w:t>
    </w:r>
    <w:r w:rsidR="00401B64">
      <w:rPr>
        <w:szCs w:val="24"/>
      </w:rPr>
      <w:t>     </w:t>
    </w:r>
  </w:p>
  <w:p w14:paraId="00885C1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0885C12" w14:textId="77777777" w:rsidR="000452C9" w:rsidRDefault="000452C9" w:rsidP="000452C9"/>
      <w:p w14:paraId="00885C13" w14:textId="77777777" w:rsidR="000452C9" w:rsidRPr="001E26DB" w:rsidRDefault="000452C9" w:rsidP="000452C9"/>
      <w:p w14:paraId="00885C14" w14:textId="77777777" w:rsidR="000452C9" w:rsidRPr="001E26DB" w:rsidRDefault="000452C9" w:rsidP="000452C9"/>
      <w:p w14:paraId="00885C15" w14:textId="77777777" w:rsidR="000452C9" w:rsidRDefault="000452C9" w:rsidP="000452C9"/>
      <w:p w14:paraId="00885C16" w14:textId="77777777" w:rsidR="000452C9" w:rsidRDefault="000452C9" w:rsidP="000452C9"/>
      <w:p w14:paraId="00885C17" w14:textId="77777777" w:rsidR="000452C9" w:rsidRDefault="000452C9" w:rsidP="000452C9"/>
      <w:p w14:paraId="00885C18" w14:textId="77777777" w:rsidR="000452C9" w:rsidRDefault="000452C9" w:rsidP="000452C9"/>
      <w:p w14:paraId="00885C19" w14:textId="77777777" w:rsidR="000452C9" w:rsidRPr="001E26DB" w:rsidRDefault="000452C9" w:rsidP="000452C9"/>
      <w:p w14:paraId="00885C1A" w14:textId="77777777" w:rsidR="000452C9" w:rsidRPr="001E26DB" w:rsidRDefault="000452C9" w:rsidP="000452C9"/>
      <w:p w14:paraId="00885C1B" w14:textId="77777777" w:rsidR="000452C9" w:rsidRDefault="000452C9" w:rsidP="000452C9">
        <w:pPr>
          <w:pStyle w:val="Header"/>
        </w:pPr>
      </w:p>
      <w:p w14:paraId="00885C1C" w14:textId="77777777" w:rsidR="001D6D96" w:rsidRPr="000452C9" w:rsidRDefault="00CD464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383D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0D6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0D65"/>
    <w:rsid w:val="0060341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1944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264C"/>
    <w:rsid w:val="00A03153"/>
    <w:rsid w:val="00A103E3"/>
    <w:rsid w:val="00A14904"/>
    <w:rsid w:val="00A15DFC"/>
    <w:rsid w:val="00A46E1B"/>
    <w:rsid w:val="00AB5E22"/>
    <w:rsid w:val="00AE0486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3449B"/>
    <w:rsid w:val="00C609B7"/>
    <w:rsid w:val="00CD4648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8375E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0885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C63E1C8-BF76-4629-A25A-C0E1D5F0D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FFAC7-0CA0-47C1-BC7C-A50436C6C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22817-1615-426B-BCDE-0736A22366E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2023-09-05T14:19:00Z</dcterms:created>
  <dcterms:modified xsi:type="dcterms:W3CDTF">2023-09-05T14:19:00Z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