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2CC8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40775</w:t>
      </w:r>
      <w:r w:rsidR="0016666F" w:rsidRPr="006E7BAE">
        <w:t>     </w:t>
      </w:r>
    </w:p>
    <w:p w14:paraId="1182CC89" w14:textId="77777777" w:rsidR="009F436C" w:rsidRPr="006E7BAE" w:rsidRDefault="009F436C" w:rsidP="00382FEC"/>
    <w:p w14:paraId="1182CC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82CC8E" w14:textId="77777777" w:rsidTr="00C173B0">
        <w:tc>
          <w:tcPr>
            <w:tcW w:w="2269" w:type="pct"/>
          </w:tcPr>
          <w:p w14:paraId="1182CC8B" w14:textId="77777777" w:rsidR="00417FB7" w:rsidRPr="006E7BAE" w:rsidRDefault="005518BB" w:rsidP="008262A3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1182CC8C" w14:textId="77777777" w:rsidR="00417FB7" w:rsidRPr="006E7BAE" w:rsidRDefault="00417FB7" w:rsidP="00382FEC"/>
        </w:tc>
        <w:tc>
          <w:tcPr>
            <w:tcW w:w="2350" w:type="pct"/>
          </w:tcPr>
          <w:p w14:paraId="1182CC8D" w14:textId="77777777" w:rsidR="00417FB7" w:rsidRPr="00D83B8C" w:rsidRDefault="00543EDD" w:rsidP="00420C73">
            <w:pPr>
              <w:rPr>
                <w:lang w:val="en-US"/>
              </w:rPr>
            </w:pPr>
            <w:r>
              <w:t xml:space="preserve">Le </w:t>
            </w:r>
            <w:r w:rsidR="005518BB">
              <w:t>2 novembre</w:t>
            </w:r>
            <w:r>
              <w:t xml:space="preserve"> 2023</w:t>
            </w:r>
          </w:p>
        </w:tc>
      </w:tr>
      <w:tr w:rsidR="00E12A51" w:rsidRPr="006E7BAE" w14:paraId="1182CC9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82CC8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82CC9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82CC9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182CCA7" w14:textId="77777777" w:rsidTr="00C173B0">
        <w:tc>
          <w:tcPr>
            <w:tcW w:w="2269" w:type="pct"/>
          </w:tcPr>
          <w:p w14:paraId="1182CC94" w14:textId="77777777" w:rsidR="00A16742" w:rsidRDefault="00420C73">
            <w:pPr>
              <w:pStyle w:val="SCCLsocPrefix"/>
            </w:pPr>
            <w:r>
              <w:t>BETWEEN:</w:t>
            </w:r>
          </w:p>
          <w:p w14:paraId="1182CC95" w14:textId="77777777" w:rsidR="00420C73" w:rsidRPr="00420C73" w:rsidRDefault="00420C73" w:rsidP="00420C73"/>
          <w:p w14:paraId="1182CC96" w14:textId="48C329B6" w:rsidR="00A16742" w:rsidRDefault="002E78D1">
            <w:pPr>
              <w:pStyle w:val="SCCLsocParty"/>
            </w:pPr>
            <w:r>
              <w:t>M.C.D.</w:t>
            </w:r>
            <w:r w:rsidR="00420C73">
              <w:br/>
            </w:r>
          </w:p>
          <w:p w14:paraId="1182CC97" w14:textId="77777777" w:rsidR="00A16742" w:rsidRDefault="00420C73">
            <w:pPr>
              <w:pStyle w:val="SCCLsocPartyRole"/>
            </w:pPr>
            <w:r>
              <w:t>Applicant</w:t>
            </w:r>
            <w:r>
              <w:br/>
            </w:r>
          </w:p>
          <w:p w14:paraId="1182CC98" w14:textId="77777777" w:rsidR="00A16742" w:rsidRDefault="00420C73">
            <w:pPr>
              <w:pStyle w:val="SCCLsocVersus"/>
            </w:pPr>
            <w:r>
              <w:t>- and -</w:t>
            </w:r>
          </w:p>
          <w:p w14:paraId="1182CC99" w14:textId="77777777" w:rsidR="00A16742" w:rsidRDefault="00A16742"/>
          <w:p w14:paraId="1182CC9A" w14:textId="02241140" w:rsidR="00A16742" w:rsidRDefault="00420C73">
            <w:pPr>
              <w:pStyle w:val="SCCLsocParty"/>
            </w:pPr>
            <w:r>
              <w:t>Children’s Aid Society of Toronto, His Majesty the King in Right of Ontario</w:t>
            </w:r>
            <w:r w:rsidR="00013E4A">
              <w:t>,</w:t>
            </w:r>
            <w:r>
              <w:t xml:space="preserve"> Ada Lee and Giovanna Asaro</w:t>
            </w:r>
            <w:r>
              <w:br/>
            </w:r>
          </w:p>
          <w:p w14:paraId="1182CC9B" w14:textId="77777777" w:rsidR="00A16742" w:rsidRDefault="00420C73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82CC9C" w14:textId="77777777" w:rsidR="00824412" w:rsidRPr="006E7BAE" w:rsidRDefault="00824412" w:rsidP="00375294"/>
        </w:tc>
        <w:tc>
          <w:tcPr>
            <w:tcW w:w="2350" w:type="pct"/>
          </w:tcPr>
          <w:p w14:paraId="1182CC9E" w14:textId="77777777" w:rsidR="00A16742" w:rsidRDefault="00420C73">
            <w:pPr>
              <w:pStyle w:val="SCCLsocPrefix"/>
              <w:rPr>
                <w:lang w:val="fr-CA"/>
              </w:rPr>
            </w:pPr>
            <w:r w:rsidRPr="00E4282E">
              <w:rPr>
                <w:lang w:val="fr-CA"/>
              </w:rPr>
              <w:t>ENTRE :</w:t>
            </w:r>
          </w:p>
          <w:p w14:paraId="1182CC9F" w14:textId="77777777" w:rsidR="00420C73" w:rsidRPr="00420C73" w:rsidRDefault="00420C73" w:rsidP="00420C73">
            <w:pPr>
              <w:rPr>
                <w:lang w:val="fr-CA"/>
              </w:rPr>
            </w:pPr>
          </w:p>
          <w:p w14:paraId="1182CCA0" w14:textId="3CB66778" w:rsidR="00A16742" w:rsidRPr="00E4282E" w:rsidRDefault="002E78D1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M.C.D.</w:t>
            </w:r>
            <w:r w:rsidR="00420C73" w:rsidRPr="00E4282E">
              <w:rPr>
                <w:lang w:val="fr-CA"/>
              </w:rPr>
              <w:br/>
            </w:r>
          </w:p>
          <w:p w14:paraId="1182CCA1" w14:textId="77777777" w:rsidR="00A16742" w:rsidRPr="00E4282E" w:rsidRDefault="00420C73">
            <w:pPr>
              <w:pStyle w:val="SCCLsocPartyRole"/>
              <w:rPr>
                <w:lang w:val="fr-CA"/>
              </w:rPr>
            </w:pPr>
            <w:r w:rsidRPr="00E4282E">
              <w:rPr>
                <w:lang w:val="fr-CA"/>
              </w:rPr>
              <w:t>Demanderesse</w:t>
            </w:r>
            <w:r w:rsidRPr="00E4282E">
              <w:rPr>
                <w:lang w:val="fr-CA"/>
              </w:rPr>
              <w:br/>
            </w:r>
          </w:p>
          <w:p w14:paraId="1182CCA2" w14:textId="77777777" w:rsidR="00A16742" w:rsidRPr="00A2296F" w:rsidRDefault="00420C73">
            <w:pPr>
              <w:pStyle w:val="SCCLsocVersus"/>
              <w:rPr>
                <w:lang w:val="fr-CA"/>
              </w:rPr>
            </w:pPr>
            <w:r w:rsidRPr="00A2296F">
              <w:rPr>
                <w:lang w:val="fr-CA"/>
              </w:rPr>
              <w:t>- et -</w:t>
            </w:r>
          </w:p>
          <w:p w14:paraId="1182CCA3" w14:textId="77777777" w:rsidR="00A16742" w:rsidRPr="00A2296F" w:rsidRDefault="00A16742">
            <w:pPr>
              <w:rPr>
                <w:lang w:val="fr-CA"/>
              </w:rPr>
            </w:pPr>
          </w:p>
          <w:p w14:paraId="1182CCA5" w14:textId="339334A5" w:rsidR="00420C73" w:rsidRPr="00A7633C" w:rsidRDefault="00420C73" w:rsidP="00A7633C">
            <w:pPr>
              <w:pStyle w:val="SCCLsocParty"/>
              <w:rPr>
                <w:lang w:val="fr-CA"/>
              </w:rPr>
            </w:pPr>
            <w:r w:rsidRPr="00A7633C">
              <w:rPr>
                <w:lang w:val="fr-CA"/>
              </w:rPr>
              <w:t xml:space="preserve">Children’s Aid Society of Toronto, </w:t>
            </w:r>
            <w:r w:rsidR="00013E4A" w:rsidRPr="00A7633C">
              <w:rPr>
                <w:lang w:val="fr-CA"/>
              </w:rPr>
              <w:t>Sa Majesté le Roi du chef de l’Ontario</w:t>
            </w:r>
            <w:r w:rsidRPr="00A7633C">
              <w:rPr>
                <w:lang w:val="fr-CA"/>
              </w:rPr>
              <w:t>, Ada Lee et Giovanna Asaro</w:t>
            </w:r>
            <w:r w:rsidRPr="00A7633C">
              <w:rPr>
                <w:lang w:val="fr-CA"/>
              </w:rPr>
              <w:br/>
            </w:r>
          </w:p>
          <w:p w14:paraId="1182CCA6" w14:textId="77777777" w:rsidR="00A16742" w:rsidRDefault="00420C73" w:rsidP="00420C73">
            <w:pPr>
              <w:pStyle w:val="SCCLsocPartyRole"/>
            </w:pPr>
            <w:r>
              <w:t>Intimés</w:t>
            </w:r>
          </w:p>
        </w:tc>
      </w:tr>
      <w:tr w:rsidR="00824412" w:rsidRPr="006E7BAE" w14:paraId="1182CC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82CCA8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82CCA9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82CCAA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C0635" w14:paraId="1182CCB4" w14:textId="77777777" w:rsidTr="00C173B0">
        <w:tc>
          <w:tcPr>
            <w:tcW w:w="2269" w:type="pct"/>
          </w:tcPr>
          <w:p w14:paraId="1182CCA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82CCAD" w14:textId="77777777" w:rsidR="00824412" w:rsidRPr="006E7BAE" w:rsidRDefault="00824412" w:rsidP="00417FB7">
            <w:pPr>
              <w:jc w:val="center"/>
            </w:pPr>
          </w:p>
          <w:p w14:paraId="1182CCAE" w14:textId="77777777" w:rsidR="00824412" w:rsidRDefault="00A2296F" w:rsidP="00011960">
            <w:pPr>
              <w:jc w:val="both"/>
            </w:pPr>
            <w:r>
              <w:t xml:space="preserve">The various requests for miscellaneous relief are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420C73">
              <w:t>C69957</w:t>
            </w:r>
            <w:r w:rsidR="00420C73" w:rsidRPr="006E7BAE">
              <w:t>,</w:t>
            </w:r>
            <w:r w:rsidR="00420C73">
              <w:t xml:space="preserve"> </w:t>
            </w:r>
            <w:r w:rsidR="00824412">
              <w:t xml:space="preserve">2022 ONCA 714, </w:t>
            </w:r>
            <w:r w:rsidR="00824412" w:rsidRPr="006E7BAE">
              <w:t xml:space="preserve">dated </w:t>
            </w:r>
            <w:r>
              <w:t>October 18, </w:t>
            </w:r>
            <w:r w:rsidR="00824412">
              <w:t>2022</w:t>
            </w:r>
            <w:r>
              <w:t xml:space="preserve"> is dismissed</w:t>
            </w:r>
            <w:r w:rsidR="00824412" w:rsidRPr="006E7BAE">
              <w:t>.</w:t>
            </w:r>
          </w:p>
          <w:p w14:paraId="1182CCA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182CCB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82CCB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82CCB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82CCB3" w14:textId="77777777" w:rsidR="003F6511" w:rsidRPr="006E7BAE" w:rsidRDefault="00A2296F" w:rsidP="00420C7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demandes diverses de redressement sont rejetées.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E4282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420C73" w:rsidRPr="00E4282E">
              <w:rPr>
                <w:lang w:val="fr-CA"/>
              </w:rPr>
              <w:t>C69957</w:t>
            </w:r>
            <w:r w:rsidR="00420C73" w:rsidRPr="006E7BAE">
              <w:rPr>
                <w:lang w:val="fr-CA"/>
              </w:rPr>
              <w:t>,</w:t>
            </w:r>
            <w:r w:rsidR="00420C73">
              <w:rPr>
                <w:lang w:val="fr-CA"/>
              </w:rPr>
              <w:t xml:space="preserve"> </w:t>
            </w:r>
            <w:r w:rsidR="00824412" w:rsidRPr="00E4282E">
              <w:rPr>
                <w:lang w:val="fr-CA"/>
              </w:rPr>
              <w:t xml:space="preserve">2022 ONCA 714,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420C73">
              <w:rPr>
                <w:lang w:val="fr-CA"/>
              </w:rPr>
              <w:t>18 octobre </w:t>
            </w:r>
            <w:r w:rsidR="00824412" w:rsidRPr="00E4282E">
              <w:rPr>
                <w:lang w:val="fr-CA"/>
              </w:rPr>
              <w:t>2022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182CCB5" w14:textId="77777777" w:rsidR="009F436C" w:rsidRDefault="009F436C" w:rsidP="00382FEC">
      <w:pPr>
        <w:rPr>
          <w:lang w:val="fr-CA"/>
        </w:rPr>
      </w:pPr>
    </w:p>
    <w:p w14:paraId="1182CCB6" w14:textId="77777777" w:rsidR="00420C73" w:rsidRPr="00D83B8C" w:rsidRDefault="00420C73" w:rsidP="00382FEC">
      <w:pPr>
        <w:rPr>
          <w:lang w:val="fr-CA"/>
        </w:rPr>
      </w:pPr>
    </w:p>
    <w:p w14:paraId="1182CCB7" w14:textId="77777777" w:rsidR="009F436C" w:rsidRDefault="009F436C" w:rsidP="00417FB7">
      <w:pPr>
        <w:jc w:val="center"/>
        <w:rPr>
          <w:lang w:val="fr-CA"/>
        </w:rPr>
      </w:pPr>
    </w:p>
    <w:p w14:paraId="5E2DDBB6" w14:textId="77777777" w:rsidR="00572980" w:rsidRDefault="00572980" w:rsidP="00417FB7">
      <w:pPr>
        <w:jc w:val="center"/>
        <w:rPr>
          <w:lang w:val="fr-CA"/>
        </w:rPr>
      </w:pPr>
    </w:p>
    <w:p w14:paraId="4E2F1CD0" w14:textId="77777777" w:rsidR="001D0417" w:rsidRPr="00D83B8C" w:rsidRDefault="001D0417" w:rsidP="00417FB7">
      <w:pPr>
        <w:jc w:val="center"/>
        <w:rPr>
          <w:lang w:val="fr-CA"/>
        </w:rPr>
      </w:pPr>
    </w:p>
    <w:p w14:paraId="1182CCB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182CCB9" w14:textId="77777777" w:rsidR="003A37CF" w:rsidRPr="00D83B8C" w:rsidRDefault="003A37CF" w:rsidP="00420C7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CCBC" w14:textId="77777777" w:rsidR="00983D48" w:rsidRDefault="00983D48">
      <w:r>
        <w:separator/>
      </w:r>
    </w:p>
  </w:endnote>
  <w:endnote w:type="continuationSeparator" w:id="0">
    <w:p w14:paraId="1182CCB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CCBA" w14:textId="77777777" w:rsidR="00983D48" w:rsidRDefault="00983D48">
      <w:r>
        <w:separator/>
      </w:r>
    </w:p>
  </w:footnote>
  <w:footnote w:type="continuationSeparator" w:id="0">
    <w:p w14:paraId="1182CCB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2CC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78D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82CCBF" w14:textId="77777777" w:rsidR="008F53F3" w:rsidRDefault="008F53F3" w:rsidP="008F53F3">
    <w:pPr>
      <w:rPr>
        <w:szCs w:val="24"/>
      </w:rPr>
    </w:pPr>
  </w:p>
  <w:p w14:paraId="1182CCC0" w14:textId="77777777" w:rsidR="008F53F3" w:rsidRDefault="008F53F3" w:rsidP="008F53F3">
    <w:pPr>
      <w:rPr>
        <w:szCs w:val="24"/>
      </w:rPr>
    </w:pPr>
  </w:p>
  <w:p w14:paraId="1182CC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40775</w:t>
    </w:r>
    <w:r>
      <w:rPr>
        <w:szCs w:val="24"/>
      </w:rPr>
      <w:t>     </w:t>
    </w:r>
  </w:p>
  <w:p w14:paraId="1182CCC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182CCC3" w14:textId="77777777" w:rsidR="0073151A" w:rsidRDefault="0073151A" w:rsidP="0073151A"/>
      <w:p w14:paraId="1182CCC4" w14:textId="77777777" w:rsidR="0073151A" w:rsidRPr="006E7BAE" w:rsidRDefault="0073151A" w:rsidP="0073151A"/>
      <w:p w14:paraId="1182CCC5" w14:textId="77777777" w:rsidR="0073151A" w:rsidRPr="006E7BAE" w:rsidRDefault="0073151A" w:rsidP="0073151A"/>
      <w:p w14:paraId="1182CCC6" w14:textId="77777777" w:rsidR="0073151A" w:rsidRPr="006E7BAE" w:rsidRDefault="0073151A" w:rsidP="0073151A"/>
      <w:p w14:paraId="1182CCC7" w14:textId="77777777" w:rsidR="0073151A" w:rsidRDefault="0073151A" w:rsidP="0073151A"/>
      <w:p w14:paraId="1182CCC8" w14:textId="77777777" w:rsidR="0073151A" w:rsidRDefault="0073151A" w:rsidP="0073151A"/>
      <w:p w14:paraId="1182CCC9" w14:textId="77777777" w:rsidR="0073151A" w:rsidRDefault="0073151A" w:rsidP="0073151A"/>
      <w:p w14:paraId="1182CCCA" w14:textId="77777777" w:rsidR="0073151A" w:rsidRDefault="0073151A" w:rsidP="0073151A"/>
      <w:p w14:paraId="1182CCCB" w14:textId="77777777" w:rsidR="0073151A" w:rsidRDefault="0073151A" w:rsidP="0073151A"/>
      <w:p w14:paraId="1182CCCC" w14:textId="77777777" w:rsidR="0073151A" w:rsidRPr="006E7BAE" w:rsidRDefault="0073151A" w:rsidP="0073151A"/>
      <w:p w14:paraId="1182CCCD" w14:textId="77777777" w:rsidR="00ED265D" w:rsidRPr="0073151A" w:rsidRDefault="003F364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3E4A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0417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8D1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3641"/>
    <w:rsid w:val="003F6511"/>
    <w:rsid w:val="00410EDC"/>
    <w:rsid w:val="00414694"/>
    <w:rsid w:val="00417FB7"/>
    <w:rsid w:val="00420C73"/>
    <w:rsid w:val="0042783F"/>
    <w:rsid w:val="004943CF"/>
    <w:rsid w:val="004956DA"/>
    <w:rsid w:val="004D4658"/>
    <w:rsid w:val="00543EDD"/>
    <w:rsid w:val="005518BB"/>
    <w:rsid w:val="0055345D"/>
    <w:rsid w:val="00563E2C"/>
    <w:rsid w:val="00572980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0635"/>
    <w:rsid w:val="009C52AA"/>
    <w:rsid w:val="009D45DF"/>
    <w:rsid w:val="009E0D8D"/>
    <w:rsid w:val="009E0F71"/>
    <w:rsid w:val="009E7A46"/>
    <w:rsid w:val="009F26C4"/>
    <w:rsid w:val="009F436C"/>
    <w:rsid w:val="00A03153"/>
    <w:rsid w:val="00A103E3"/>
    <w:rsid w:val="00A16742"/>
    <w:rsid w:val="00A2296F"/>
    <w:rsid w:val="00A24849"/>
    <w:rsid w:val="00A252FA"/>
    <w:rsid w:val="00A7633C"/>
    <w:rsid w:val="00AB4A38"/>
    <w:rsid w:val="00AB5E22"/>
    <w:rsid w:val="00AE2077"/>
    <w:rsid w:val="00B158E3"/>
    <w:rsid w:val="00B328CD"/>
    <w:rsid w:val="00B408F8"/>
    <w:rsid w:val="00B43C7C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20D0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4282E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182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3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3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15219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E03BC-3FE4-4179-ACF2-F9D2DC9D9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65071-D8A0-497F-800B-4EA444438F4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634B4D7-D3D2-4509-9A51-EEDA4D0B7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2023-10-30T19:14:00Z</dcterms:created>
  <dcterms:modified xsi:type="dcterms:W3CDTF">2023-10-30T19:14:00Z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