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A71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40700</w:t>
      </w:r>
      <w:r w:rsidR="0016666F" w:rsidRPr="006E7BAE">
        <w:t>     </w:t>
      </w:r>
    </w:p>
    <w:p w14:paraId="6980A711" w14:textId="77777777" w:rsidR="009F436C" w:rsidRPr="006E7BAE" w:rsidRDefault="009F436C" w:rsidP="00382FEC"/>
    <w:p w14:paraId="6980A7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3"/>
        <w:gridCol w:w="640"/>
        <w:gridCol w:w="4399"/>
      </w:tblGrid>
      <w:tr w:rsidR="00417FB7" w:rsidRPr="006E7BAE" w14:paraId="6980A716" w14:textId="77777777" w:rsidTr="00C173B0">
        <w:tc>
          <w:tcPr>
            <w:tcW w:w="2269" w:type="pct"/>
          </w:tcPr>
          <w:p w14:paraId="6980A713" w14:textId="77777777" w:rsidR="00417FB7" w:rsidRPr="006E7BAE" w:rsidRDefault="0074054A" w:rsidP="0074054A">
            <w:r>
              <w:t>November</w:t>
            </w:r>
            <w:r w:rsidR="00543EDD">
              <w:t xml:space="preserve"> 9, 2023</w:t>
            </w:r>
          </w:p>
        </w:tc>
        <w:tc>
          <w:tcPr>
            <w:tcW w:w="381" w:type="pct"/>
            <w:gridSpan w:val="2"/>
          </w:tcPr>
          <w:p w14:paraId="6980A714" w14:textId="77777777" w:rsidR="00417FB7" w:rsidRPr="006E7BAE" w:rsidRDefault="00417FB7" w:rsidP="00382FEC"/>
        </w:tc>
        <w:tc>
          <w:tcPr>
            <w:tcW w:w="2350" w:type="pct"/>
          </w:tcPr>
          <w:p w14:paraId="6980A715" w14:textId="77777777" w:rsidR="00417FB7" w:rsidRPr="00D83B8C" w:rsidRDefault="00543EDD" w:rsidP="0074054A">
            <w:pPr>
              <w:rPr>
                <w:lang w:val="en-US"/>
              </w:rPr>
            </w:pPr>
            <w:r>
              <w:t xml:space="preserve">Le 9 </w:t>
            </w:r>
            <w:r w:rsidR="0074054A">
              <w:t>novem</w:t>
            </w:r>
            <w:r>
              <w:t>bre 2023</w:t>
            </w:r>
          </w:p>
        </w:tc>
      </w:tr>
      <w:tr w:rsidR="00E12A51" w:rsidRPr="006E7BAE" w14:paraId="6980A7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80A717" w14:textId="77777777" w:rsidR="00C2612E" w:rsidRPr="006E7BAE" w:rsidRDefault="00C2612E" w:rsidP="008262A3"/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14:paraId="6980A7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0A7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80A72C" w14:textId="77777777" w:rsidTr="008E292C">
        <w:tc>
          <w:tcPr>
            <w:tcW w:w="2308" w:type="pct"/>
            <w:gridSpan w:val="2"/>
          </w:tcPr>
          <w:p w14:paraId="6980A71B" w14:textId="77777777" w:rsidR="00AA2C11" w:rsidRDefault="00AA2C11"/>
          <w:p w14:paraId="6980A71C" w14:textId="77777777" w:rsidR="00AA2C11" w:rsidRDefault="0074054A">
            <w:pPr>
              <w:pStyle w:val="SCCLsocPrefix"/>
            </w:pPr>
            <w:r>
              <w:t>BETWEEN:</w:t>
            </w:r>
          </w:p>
          <w:p w14:paraId="206FC607" w14:textId="77777777" w:rsidR="00B55742" w:rsidRPr="008E292C" w:rsidRDefault="00B55742" w:rsidP="008E292C"/>
          <w:p w14:paraId="6980A71D" w14:textId="77777777" w:rsidR="00AA2C11" w:rsidRDefault="0074054A">
            <w:pPr>
              <w:pStyle w:val="SCCLsocParty"/>
            </w:pPr>
            <w:r>
              <w:t>Ackroyd LLP, William L. McElhanney and Penny Frederiksen</w:t>
            </w:r>
            <w:r>
              <w:br/>
            </w:r>
          </w:p>
          <w:p w14:paraId="6980A71E" w14:textId="77777777" w:rsidR="00AA2C11" w:rsidRDefault="0074054A">
            <w:pPr>
              <w:pStyle w:val="SCCLsocPartyRole"/>
            </w:pPr>
            <w:r>
              <w:t>Applicants</w:t>
            </w:r>
            <w:r>
              <w:br/>
            </w:r>
          </w:p>
          <w:p w14:paraId="6980A71F" w14:textId="77777777" w:rsidR="00AA2C11" w:rsidRDefault="0074054A">
            <w:pPr>
              <w:pStyle w:val="SCCLsocVersus"/>
            </w:pPr>
            <w:r>
              <w:t>- and -</w:t>
            </w:r>
          </w:p>
          <w:p w14:paraId="6980A720" w14:textId="77777777" w:rsidR="00AA2C11" w:rsidRDefault="00AA2C11"/>
          <w:p w14:paraId="6980A721" w14:textId="35377D45" w:rsidR="00AA2C11" w:rsidRDefault="0074054A">
            <w:pPr>
              <w:pStyle w:val="SCCLsocParty"/>
            </w:pPr>
            <w:r>
              <w:t>Aseniwuche Winewak</w:t>
            </w:r>
            <w:r w:rsidR="008E292C">
              <w:t xml:space="preserve"> Nation of </w:t>
            </w:r>
            <w:r>
              <w:t>Canada, a Fellowship of Aboriginal People</w:t>
            </w:r>
            <w:r>
              <w:br/>
            </w:r>
          </w:p>
          <w:p w14:paraId="6980A722" w14:textId="77777777" w:rsidR="00AA2C11" w:rsidRDefault="0074054A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6980A723" w14:textId="77777777" w:rsidR="00824412" w:rsidRPr="006E7BAE" w:rsidRDefault="00824412" w:rsidP="00375294"/>
        </w:tc>
        <w:tc>
          <w:tcPr>
            <w:tcW w:w="2350" w:type="pct"/>
          </w:tcPr>
          <w:p w14:paraId="6980A724" w14:textId="77777777" w:rsidR="00AA2C11" w:rsidRDefault="00AA2C11"/>
          <w:p w14:paraId="6980A725" w14:textId="77777777" w:rsidR="00AA2C11" w:rsidRDefault="0074054A">
            <w:pPr>
              <w:pStyle w:val="SCCLsocPrefix"/>
            </w:pPr>
            <w:r>
              <w:t>ENTRE :</w:t>
            </w:r>
          </w:p>
          <w:p w14:paraId="7B0CCEAF" w14:textId="77777777" w:rsidR="00B55742" w:rsidRPr="008E292C" w:rsidRDefault="00B55742" w:rsidP="008E292C"/>
          <w:p w14:paraId="6980A726" w14:textId="568037CA" w:rsidR="00AA2C11" w:rsidRDefault="0074054A">
            <w:pPr>
              <w:pStyle w:val="SCCLsocParty"/>
            </w:pPr>
            <w:r>
              <w:t xml:space="preserve">Ackroyd LLP, William L. McElhanney </w:t>
            </w:r>
            <w:r w:rsidR="00B55742">
              <w:t>et</w:t>
            </w:r>
            <w:r>
              <w:t xml:space="preserve"> Penny Frederiksen</w:t>
            </w:r>
            <w:r>
              <w:br/>
            </w:r>
          </w:p>
          <w:p w14:paraId="6980A727" w14:textId="77777777" w:rsidR="00AA2C11" w:rsidRDefault="0074054A">
            <w:pPr>
              <w:pStyle w:val="SCCLsocPartyRole"/>
            </w:pPr>
            <w:r>
              <w:t>Demandeurs</w:t>
            </w:r>
            <w:r>
              <w:br/>
            </w:r>
          </w:p>
          <w:p w14:paraId="6980A728" w14:textId="77777777" w:rsidR="00AA2C11" w:rsidRDefault="0074054A">
            <w:pPr>
              <w:pStyle w:val="SCCLsocVersus"/>
            </w:pPr>
            <w:r>
              <w:t>- et -</w:t>
            </w:r>
          </w:p>
          <w:p w14:paraId="6980A729" w14:textId="77777777" w:rsidR="00AA2C11" w:rsidRDefault="00AA2C11"/>
          <w:p w14:paraId="6980A72A" w14:textId="77777777" w:rsidR="00AA2C11" w:rsidRDefault="0074054A">
            <w:pPr>
              <w:pStyle w:val="SCCLsocParty"/>
            </w:pPr>
            <w:r>
              <w:t>Aseniwuche Winewak Nation of Canada, a Fellowship of Aboriginal People</w:t>
            </w:r>
            <w:r>
              <w:br/>
            </w:r>
          </w:p>
          <w:p w14:paraId="6980A72B" w14:textId="77777777" w:rsidR="00AA2C11" w:rsidRDefault="0074054A">
            <w:pPr>
              <w:pStyle w:val="SCCLsocPartyRole"/>
            </w:pPr>
            <w:r>
              <w:t xml:space="preserve">Intimé </w:t>
            </w:r>
          </w:p>
        </w:tc>
      </w:tr>
      <w:tr w:rsidR="00824412" w:rsidRPr="006E7BAE" w14:paraId="6980A7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80A72D" w14:textId="77777777" w:rsidR="00824412" w:rsidRPr="006E7BAE" w:rsidRDefault="00824412" w:rsidP="00375294"/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14:paraId="6980A7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0A7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292C" w14:paraId="6980A738" w14:textId="77777777" w:rsidTr="00C173B0">
        <w:tc>
          <w:tcPr>
            <w:tcW w:w="2269" w:type="pct"/>
          </w:tcPr>
          <w:p w14:paraId="6980A7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80A732" w14:textId="77777777" w:rsidR="00824412" w:rsidRPr="006E7BAE" w:rsidRDefault="00824412" w:rsidP="00417FB7">
            <w:pPr>
              <w:jc w:val="center"/>
            </w:pPr>
          </w:p>
          <w:p w14:paraId="372F0CAB" w14:textId="0EA8E8B0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74054A">
              <w:t>2103-0228AC</w:t>
            </w:r>
            <w:r w:rsidR="0074054A" w:rsidRPr="006E7BAE">
              <w:t xml:space="preserve">, </w:t>
            </w:r>
            <w:r>
              <w:t xml:space="preserve">2023 ABCA 60, </w:t>
            </w:r>
            <w:r w:rsidRPr="006E7BAE">
              <w:t xml:space="preserve">dated </w:t>
            </w:r>
            <w:r>
              <w:t>February 22, 2023</w:t>
            </w:r>
            <w:r w:rsidR="00B55742">
              <w:t>,</w:t>
            </w:r>
            <w:r w:rsidRPr="006E7BAE">
              <w:t xml:space="preserve"> is </w:t>
            </w:r>
            <w:r w:rsidR="0074054A">
              <w:t>dismissed with costs</w:t>
            </w:r>
            <w:r w:rsidRPr="006E7BAE">
              <w:t>.</w:t>
            </w:r>
          </w:p>
          <w:p w14:paraId="2305C64D" w14:textId="77777777" w:rsidR="00E756E9" w:rsidRDefault="00E756E9" w:rsidP="00011960">
            <w:pPr>
              <w:jc w:val="both"/>
            </w:pPr>
          </w:p>
          <w:p w14:paraId="6980A733" w14:textId="719E2269" w:rsidR="00E756E9" w:rsidRPr="00E756E9" w:rsidRDefault="00E756E9" w:rsidP="00011960">
            <w:pPr>
              <w:jc w:val="both"/>
              <w:rPr>
                <w:lang w:val="en-US"/>
              </w:rPr>
            </w:pPr>
            <w:r w:rsidRPr="00E756E9">
              <w:rPr>
                <w:lang w:val="en-US"/>
              </w:rPr>
              <w:t xml:space="preserve">Jamal J. took no part in </w:t>
            </w:r>
            <w:r>
              <w:rPr>
                <w:lang w:val="en-US"/>
              </w:rPr>
              <w:t>the judgment.</w:t>
            </w:r>
          </w:p>
        </w:tc>
        <w:tc>
          <w:tcPr>
            <w:tcW w:w="381" w:type="pct"/>
            <w:gridSpan w:val="2"/>
          </w:tcPr>
          <w:p w14:paraId="6980A734" w14:textId="77777777" w:rsidR="00824412" w:rsidRPr="00E756E9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6980A73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80A7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9B124D" w14:textId="0FE91DE6" w:rsidR="003F6511" w:rsidRDefault="00824412" w:rsidP="007405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054A">
              <w:rPr>
                <w:lang w:val="fr-CA"/>
              </w:rPr>
              <w:t>Cour d</w:t>
            </w:r>
            <w:r w:rsidR="00B55742">
              <w:rPr>
                <w:lang w:val="fr-CA"/>
              </w:rPr>
              <w:t>’</w:t>
            </w:r>
            <w:r w:rsidRPr="0074054A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74054A" w:rsidRPr="0074054A">
              <w:rPr>
                <w:lang w:val="fr-CA"/>
              </w:rPr>
              <w:t>2103-0228AC</w:t>
            </w:r>
            <w:r w:rsidR="0074054A" w:rsidRPr="006E7BAE">
              <w:rPr>
                <w:lang w:val="fr-CA"/>
              </w:rPr>
              <w:t xml:space="preserve">, </w:t>
            </w:r>
            <w:r w:rsidRPr="0074054A">
              <w:rPr>
                <w:lang w:val="fr-CA"/>
              </w:rPr>
              <w:t xml:space="preserve">2023 ABCA 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054A">
              <w:rPr>
                <w:lang w:val="fr-CA"/>
              </w:rPr>
              <w:t>22 février 2023</w:t>
            </w:r>
            <w:r w:rsidRPr="006E7BAE">
              <w:rPr>
                <w:lang w:val="fr-CA"/>
              </w:rPr>
              <w:t xml:space="preserve">, est </w:t>
            </w:r>
            <w:r w:rsidR="0074054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0A19ED11" w14:textId="77777777" w:rsidR="00E756E9" w:rsidRDefault="00E756E9" w:rsidP="0074054A">
            <w:pPr>
              <w:jc w:val="both"/>
              <w:rPr>
                <w:lang w:val="fr-CA"/>
              </w:rPr>
            </w:pPr>
          </w:p>
          <w:p w14:paraId="5A4D42C6" w14:textId="77777777" w:rsidR="00B55742" w:rsidRDefault="00B55742" w:rsidP="0074054A">
            <w:pPr>
              <w:jc w:val="both"/>
              <w:rPr>
                <w:lang w:val="fr-CA"/>
              </w:rPr>
            </w:pPr>
          </w:p>
          <w:p w14:paraId="6980A737" w14:textId="37D79FE3" w:rsidR="00E756E9" w:rsidRPr="006E7BAE" w:rsidRDefault="00E756E9" w:rsidP="0074054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Jamal n’a pas participé au jugement.</w:t>
            </w:r>
          </w:p>
        </w:tc>
      </w:tr>
    </w:tbl>
    <w:p w14:paraId="6980A739" w14:textId="77777777" w:rsidR="009F436C" w:rsidRPr="00D83B8C" w:rsidRDefault="009F436C" w:rsidP="00382FEC">
      <w:pPr>
        <w:rPr>
          <w:lang w:val="fr-CA"/>
        </w:rPr>
      </w:pPr>
    </w:p>
    <w:p w14:paraId="6980A73A" w14:textId="77777777" w:rsidR="009F436C" w:rsidRPr="00D83B8C" w:rsidRDefault="009F436C" w:rsidP="00417FB7">
      <w:pPr>
        <w:jc w:val="center"/>
        <w:rPr>
          <w:lang w:val="fr-CA"/>
        </w:rPr>
      </w:pPr>
    </w:p>
    <w:p w14:paraId="6980A73B" w14:textId="77777777" w:rsidR="009F436C" w:rsidRDefault="009F436C" w:rsidP="00417FB7">
      <w:pPr>
        <w:jc w:val="center"/>
        <w:rPr>
          <w:lang w:val="fr-CA"/>
        </w:rPr>
      </w:pPr>
    </w:p>
    <w:p w14:paraId="6980A73C" w14:textId="77777777" w:rsidR="0074054A" w:rsidRDefault="0074054A" w:rsidP="00417FB7">
      <w:pPr>
        <w:jc w:val="center"/>
        <w:rPr>
          <w:lang w:val="fr-CA"/>
        </w:rPr>
      </w:pPr>
    </w:p>
    <w:p w14:paraId="6980A73D" w14:textId="77777777" w:rsidR="0074054A" w:rsidRDefault="0074054A" w:rsidP="00417FB7">
      <w:pPr>
        <w:jc w:val="center"/>
        <w:rPr>
          <w:lang w:val="fr-CA"/>
        </w:rPr>
      </w:pPr>
    </w:p>
    <w:p w14:paraId="6980A73E" w14:textId="77777777" w:rsidR="0074054A" w:rsidRPr="00D83B8C" w:rsidRDefault="0074054A" w:rsidP="00417FB7">
      <w:pPr>
        <w:jc w:val="center"/>
        <w:rPr>
          <w:lang w:val="fr-CA"/>
        </w:rPr>
      </w:pPr>
    </w:p>
    <w:p w14:paraId="6980A73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980A740" w14:textId="77777777" w:rsidR="003A37CF" w:rsidRPr="00D83B8C" w:rsidRDefault="003A37CF" w:rsidP="0074054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A743" w14:textId="77777777" w:rsidR="00983D48" w:rsidRDefault="00983D48">
      <w:r>
        <w:separator/>
      </w:r>
    </w:p>
  </w:endnote>
  <w:endnote w:type="continuationSeparator" w:id="0">
    <w:p w14:paraId="6980A7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A741" w14:textId="77777777" w:rsidR="00983D48" w:rsidRDefault="00983D48">
      <w:r>
        <w:separator/>
      </w:r>
    </w:p>
  </w:footnote>
  <w:footnote w:type="continuationSeparator" w:id="0">
    <w:p w14:paraId="6980A7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0A7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57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80A746" w14:textId="77777777" w:rsidR="008F53F3" w:rsidRDefault="008F53F3" w:rsidP="008F53F3">
    <w:pPr>
      <w:rPr>
        <w:szCs w:val="24"/>
      </w:rPr>
    </w:pPr>
  </w:p>
  <w:p w14:paraId="6980A747" w14:textId="77777777" w:rsidR="008F53F3" w:rsidRDefault="008F53F3" w:rsidP="008F53F3">
    <w:pPr>
      <w:rPr>
        <w:szCs w:val="24"/>
      </w:rPr>
    </w:pPr>
  </w:p>
  <w:p w14:paraId="6980A7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40700</w:t>
    </w:r>
    <w:r>
      <w:rPr>
        <w:szCs w:val="24"/>
      </w:rPr>
      <w:t>     </w:t>
    </w:r>
  </w:p>
  <w:p w14:paraId="6980A7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80A74A" w14:textId="77777777" w:rsidR="0073151A" w:rsidRDefault="0073151A" w:rsidP="0073151A"/>
      <w:p w14:paraId="6980A74B" w14:textId="77777777" w:rsidR="0073151A" w:rsidRPr="006E7BAE" w:rsidRDefault="0073151A" w:rsidP="0073151A"/>
      <w:p w14:paraId="6980A74C" w14:textId="77777777" w:rsidR="0073151A" w:rsidRPr="006E7BAE" w:rsidRDefault="0073151A" w:rsidP="0073151A"/>
      <w:p w14:paraId="6980A74D" w14:textId="77777777" w:rsidR="0073151A" w:rsidRPr="006E7BAE" w:rsidRDefault="0073151A" w:rsidP="0073151A"/>
      <w:p w14:paraId="6980A74E" w14:textId="77777777" w:rsidR="0073151A" w:rsidRDefault="0073151A" w:rsidP="0073151A"/>
      <w:p w14:paraId="6980A74F" w14:textId="77777777" w:rsidR="0073151A" w:rsidRDefault="0073151A" w:rsidP="0073151A"/>
      <w:p w14:paraId="6980A750" w14:textId="77777777" w:rsidR="0073151A" w:rsidRDefault="0073151A" w:rsidP="0073151A"/>
      <w:p w14:paraId="6980A751" w14:textId="77777777" w:rsidR="0073151A" w:rsidRDefault="0073151A" w:rsidP="0073151A"/>
      <w:p w14:paraId="6980A752" w14:textId="77777777" w:rsidR="0073151A" w:rsidRDefault="0073151A" w:rsidP="0073151A"/>
      <w:p w14:paraId="6980A753" w14:textId="77777777" w:rsidR="0073151A" w:rsidRPr="006E7BAE" w:rsidRDefault="0073151A" w:rsidP="0073151A"/>
      <w:p w14:paraId="6980A754" w14:textId="77777777" w:rsidR="00ED265D" w:rsidRPr="0073151A" w:rsidRDefault="00494D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4D33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054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92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2C11"/>
    <w:rsid w:val="00AB4A38"/>
    <w:rsid w:val="00AB5E22"/>
    <w:rsid w:val="00AE2077"/>
    <w:rsid w:val="00B158E3"/>
    <w:rsid w:val="00B328CD"/>
    <w:rsid w:val="00B408F8"/>
    <w:rsid w:val="00B5078E"/>
    <w:rsid w:val="00B55742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56E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80A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Karakatsanis: O'Bonsawin</AuthorContributor>
    <FolderNameEn xmlns="40ae4924-d04e-473c-aafa-3657aad971d6">Leave Application - Judgment on Leave Application</FolderNameEn>
    <Case xmlns="40ae4924-d04e-473c-aafa-3657aad971d6">15143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D16B65C-EA14-41A9-A89B-816D61B7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82F25-0C40-4220-8553-C39C5867D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3EB8D-7DCA-46FC-90D0-6AB67B3A4A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2023-11-06T19:14:00Z</dcterms:created>
  <dcterms:modified xsi:type="dcterms:W3CDTF">2023-11-06T19:14:00Z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