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5754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40768</w:t>
      </w:r>
      <w:r w:rsidR="0016666F" w:rsidRPr="006E7BAE">
        <w:t>     </w:t>
      </w:r>
    </w:p>
    <w:p w14:paraId="60957545" w14:textId="77777777" w:rsidR="009F436C" w:rsidRPr="006E7BAE" w:rsidRDefault="009F436C" w:rsidP="00382FEC"/>
    <w:p w14:paraId="6095754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95754A" w14:textId="77777777" w:rsidTr="00C173B0">
        <w:tc>
          <w:tcPr>
            <w:tcW w:w="2269" w:type="pct"/>
          </w:tcPr>
          <w:p w14:paraId="60957547" w14:textId="77777777" w:rsidR="00417FB7" w:rsidRPr="006E7BAE" w:rsidRDefault="00D918C5" w:rsidP="008262A3">
            <w:r>
              <w:t>December 14</w:t>
            </w:r>
            <w:r w:rsidR="00543EDD">
              <w:t>, 2023</w:t>
            </w:r>
          </w:p>
        </w:tc>
        <w:tc>
          <w:tcPr>
            <w:tcW w:w="381" w:type="pct"/>
          </w:tcPr>
          <w:p w14:paraId="60957548" w14:textId="77777777" w:rsidR="00417FB7" w:rsidRPr="006E7BAE" w:rsidRDefault="00417FB7" w:rsidP="00382FEC"/>
        </w:tc>
        <w:tc>
          <w:tcPr>
            <w:tcW w:w="2350" w:type="pct"/>
          </w:tcPr>
          <w:p w14:paraId="60957549" w14:textId="77777777" w:rsidR="00417FB7" w:rsidRPr="00D83B8C" w:rsidRDefault="00D918C5" w:rsidP="00D918C5">
            <w:pPr>
              <w:rPr>
                <w:lang w:val="en-US"/>
              </w:rPr>
            </w:pPr>
            <w:r>
              <w:t>Le 14</w:t>
            </w:r>
            <w:r w:rsidR="00543EDD">
              <w:t xml:space="preserve"> </w:t>
            </w:r>
            <w:r>
              <w:t>décem</w:t>
            </w:r>
            <w:r w:rsidR="00543EDD">
              <w:t>bre 2023</w:t>
            </w:r>
          </w:p>
        </w:tc>
      </w:tr>
      <w:tr w:rsidR="00E12A51" w:rsidRPr="006E7BAE" w14:paraId="609575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95754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95754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95754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957560" w14:textId="77777777" w:rsidTr="00C173B0">
        <w:tc>
          <w:tcPr>
            <w:tcW w:w="2269" w:type="pct"/>
          </w:tcPr>
          <w:p w14:paraId="60957550" w14:textId="77777777" w:rsidR="00853D87" w:rsidRDefault="00D918C5">
            <w:pPr>
              <w:pStyle w:val="SCCLsocPrefix"/>
            </w:pPr>
            <w:r>
              <w:t>BETWEEN:</w:t>
            </w:r>
          </w:p>
          <w:p w14:paraId="6FF287D0" w14:textId="77777777" w:rsidR="009F0BA0" w:rsidRPr="0048448B" w:rsidRDefault="009F0BA0" w:rsidP="0048448B"/>
          <w:p w14:paraId="60957551" w14:textId="77777777" w:rsidR="00853D87" w:rsidRDefault="00D918C5">
            <w:pPr>
              <w:pStyle w:val="SCCLsocParty"/>
            </w:pPr>
            <w:r>
              <w:t>Skyline Real Estate Acquisitions (III) Inc.</w:t>
            </w:r>
            <w:r>
              <w:br/>
            </w:r>
          </w:p>
          <w:p w14:paraId="60957552" w14:textId="77777777" w:rsidR="00853D87" w:rsidRDefault="00D918C5">
            <w:pPr>
              <w:pStyle w:val="SCCLsocPartyRole"/>
            </w:pPr>
            <w:r>
              <w:t>Applicant</w:t>
            </w:r>
            <w:r>
              <w:br/>
            </w:r>
          </w:p>
          <w:p w14:paraId="60957553" w14:textId="77777777" w:rsidR="00853D87" w:rsidRDefault="00D918C5">
            <w:pPr>
              <w:pStyle w:val="SCCLsocVersus"/>
            </w:pPr>
            <w:r>
              <w:t>- and -</w:t>
            </w:r>
          </w:p>
          <w:p w14:paraId="60957554" w14:textId="77777777" w:rsidR="00853D87" w:rsidRDefault="00853D87"/>
          <w:p w14:paraId="60957555" w14:textId="77777777" w:rsidR="00853D87" w:rsidRDefault="00D918C5">
            <w:pPr>
              <w:pStyle w:val="SCCLsocParty"/>
            </w:pPr>
            <w:r>
              <w:t>Peterborough Retail Portfolio LP, by its General Partner, Peterborough Retail Portfolio GP Inc.</w:t>
            </w:r>
            <w:r>
              <w:br/>
            </w:r>
          </w:p>
          <w:p w14:paraId="60957556" w14:textId="77777777" w:rsidR="00853D87" w:rsidRDefault="00D918C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957557" w14:textId="77777777" w:rsidR="00824412" w:rsidRPr="006E7BAE" w:rsidRDefault="00824412" w:rsidP="00375294"/>
        </w:tc>
        <w:tc>
          <w:tcPr>
            <w:tcW w:w="2350" w:type="pct"/>
          </w:tcPr>
          <w:p w14:paraId="60957559" w14:textId="77777777" w:rsidR="00853D87" w:rsidRDefault="00D918C5">
            <w:pPr>
              <w:pStyle w:val="SCCLsocPrefix"/>
            </w:pPr>
            <w:r>
              <w:t>ENTRE :</w:t>
            </w:r>
          </w:p>
          <w:p w14:paraId="46511B57" w14:textId="77777777" w:rsidR="009F0BA0" w:rsidRPr="0048448B" w:rsidRDefault="009F0BA0" w:rsidP="0048448B"/>
          <w:p w14:paraId="6095755A" w14:textId="77777777" w:rsidR="00853D87" w:rsidRDefault="00D918C5">
            <w:pPr>
              <w:pStyle w:val="SCCLsocParty"/>
            </w:pPr>
            <w:r>
              <w:t>Skyline Real Estate Acquisitions (III) Inc.</w:t>
            </w:r>
            <w:r>
              <w:br/>
            </w:r>
          </w:p>
          <w:p w14:paraId="6095755B" w14:textId="0D5A59A8" w:rsidR="00853D87" w:rsidRDefault="00D918C5">
            <w:pPr>
              <w:pStyle w:val="SCCLsocPartyRole"/>
            </w:pPr>
            <w:r>
              <w:t>Demande</w:t>
            </w:r>
            <w:r w:rsidR="00435982">
              <w:t>resse</w:t>
            </w:r>
            <w:r>
              <w:br/>
            </w:r>
          </w:p>
          <w:p w14:paraId="6095755C" w14:textId="77777777" w:rsidR="00853D87" w:rsidRDefault="00D918C5">
            <w:pPr>
              <w:pStyle w:val="SCCLsocVersus"/>
            </w:pPr>
            <w:r>
              <w:t>- et -</w:t>
            </w:r>
          </w:p>
          <w:p w14:paraId="6095755D" w14:textId="77777777" w:rsidR="00853D87" w:rsidRDefault="00853D87"/>
          <w:p w14:paraId="6095755E" w14:textId="77777777" w:rsidR="00853D87" w:rsidRDefault="00D918C5">
            <w:pPr>
              <w:pStyle w:val="SCCLsocParty"/>
            </w:pPr>
            <w:r>
              <w:t>Peterborough Retail Portfolio LP, by its General Partner, Peterborough Retail Portfolio GP Inc.</w:t>
            </w:r>
            <w:r>
              <w:br/>
            </w:r>
          </w:p>
          <w:p w14:paraId="6095755F" w14:textId="7709FD1C" w:rsidR="00853D87" w:rsidRDefault="00D918C5">
            <w:pPr>
              <w:pStyle w:val="SCCLsocPartyRole"/>
            </w:pPr>
            <w:r>
              <w:t>Intimé</w:t>
            </w:r>
          </w:p>
        </w:tc>
      </w:tr>
      <w:tr w:rsidR="00824412" w:rsidRPr="006E7BAE" w14:paraId="609575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95756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95756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95756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6095756E" w14:textId="77777777" w:rsidTr="00C173B0">
        <w:tc>
          <w:tcPr>
            <w:tcW w:w="2269" w:type="pct"/>
          </w:tcPr>
          <w:p w14:paraId="6095756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957566" w14:textId="77777777" w:rsidR="00824412" w:rsidRPr="006E7BAE" w:rsidRDefault="00824412" w:rsidP="00417FB7">
            <w:pPr>
              <w:jc w:val="center"/>
            </w:pPr>
          </w:p>
          <w:p w14:paraId="60957567" w14:textId="2D6B920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D918C5" w:rsidRPr="006E7BAE">
              <w:t xml:space="preserve">, </w:t>
            </w:r>
            <w:r w:rsidRPr="006E7BAE">
              <w:t xml:space="preserve">Number </w:t>
            </w:r>
            <w:r w:rsidR="00A71C3B" w:rsidRPr="00A71C3B">
              <w:t>COA-22-CV-0150</w:t>
            </w:r>
            <w:r w:rsidR="00A71C3B">
              <w:t xml:space="preserve">, </w:t>
            </w:r>
            <w:r>
              <w:t xml:space="preserve">2023 ONCA 236, </w:t>
            </w:r>
            <w:r w:rsidRPr="006E7BAE">
              <w:t xml:space="preserve">dated </w:t>
            </w:r>
            <w:r>
              <w:t>April 6, 2023</w:t>
            </w:r>
            <w:r w:rsidR="00D918C5">
              <w:t>, is dismissed with costs</w:t>
            </w:r>
            <w:r w:rsidRPr="006E7BAE">
              <w:t>.</w:t>
            </w:r>
          </w:p>
          <w:p w14:paraId="60957568" w14:textId="77777777" w:rsidR="003F6511" w:rsidRDefault="003F6511" w:rsidP="00011960">
            <w:pPr>
              <w:jc w:val="both"/>
            </w:pPr>
          </w:p>
          <w:p w14:paraId="6095756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095756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95756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95756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95756D" w14:textId="0F7DD0A7" w:rsidR="003F6511" w:rsidRPr="006E7BAE" w:rsidRDefault="00824412" w:rsidP="00A71C3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="00D918C5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numéro </w:t>
            </w:r>
            <w:r w:rsidR="00A71C3B" w:rsidRPr="00A71C3B">
              <w:rPr>
                <w:lang w:val="fr-CA"/>
              </w:rPr>
              <w:t>COA-22-CV-0150</w:t>
            </w:r>
            <w:r w:rsidR="00A71C3B">
              <w:rPr>
                <w:lang w:val="fr-CA"/>
              </w:rPr>
              <w:t xml:space="preserve">, </w:t>
            </w:r>
            <w:r>
              <w:t xml:space="preserve">2023 ONCA 236,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6 avril 2023</w:t>
            </w:r>
            <w:r w:rsidR="00D918C5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095756F" w14:textId="77777777" w:rsidR="009F436C" w:rsidRPr="00D83B8C" w:rsidRDefault="009F436C" w:rsidP="00382FEC">
      <w:pPr>
        <w:rPr>
          <w:lang w:val="fr-CA"/>
        </w:rPr>
      </w:pPr>
    </w:p>
    <w:p w14:paraId="60957570" w14:textId="77777777" w:rsidR="009F436C" w:rsidRPr="00D83B8C" w:rsidRDefault="009F436C" w:rsidP="00417FB7">
      <w:pPr>
        <w:jc w:val="center"/>
        <w:rPr>
          <w:lang w:val="fr-CA"/>
        </w:rPr>
      </w:pPr>
    </w:p>
    <w:p w14:paraId="60957571" w14:textId="77777777" w:rsidR="009F436C" w:rsidRPr="00D83B8C" w:rsidRDefault="009F436C" w:rsidP="00417FB7">
      <w:pPr>
        <w:jc w:val="center"/>
        <w:rPr>
          <w:lang w:val="fr-CA"/>
        </w:rPr>
      </w:pPr>
    </w:p>
    <w:p w14:paraId="6095757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095757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0957574" w14:textId="77777777" w:rsidR="003A37CF" w:rsidRPr="00D83B8C" w:rsidRDefault="003A37CF" w:rsidP="00D918C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57577" w14:textId="77777777" w:rsidR="00983D48" w:rsidRDefault="00983D48">
      <w:r>
        <w:separator/>
      </w:r>
    </w:p>
  </w:endnote>
  <w:endnote w:type="continuationSeparator" w:id="0">
    <w:p w14:paraId="6095757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57575" w14:textId="77777777" w:rsidR="00983D48" w:rsidRDefault="00983D48">
      <w:r>
        <w:separator/>
      </w:r>
    </w:p>
  </w:footnote>
  <w:footnote w:type="continuationSeparator" w:id="0">
    <w:p w14:paraId="6095757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757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918C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95757A" w14:textId="77777777" w:rsidR="008F53F3" w:rsidRDefault="008F53F3" w:rsidP="008F53F3">
    <w:pPr>
      <w:rPr>
        <w:szCs w:val="24"/>
      </w:rPr>
    </w:pPr>
  </w:p>
  <w:p w14:paraId="6095757B" w14:textId="77777777" w:rsidR="008F53F3" w:rsidRDefault="008F53F3" w:rsidP="008F53F3">
    <w:pPr>
      <w:rPr>
        <w:szCs w:val="24"/>
      </w:rPr>
    </w:pPr>
  </w:p>
  <w:p w14:paraId="6095757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40768</w:t>
    </w:r>
    <w:r>
      <w:rPr>
        <w:szCs w:val="24"/>
      </w:rPr>
      <w:t>     </w:t>
    </w:r>
  </w:p>
  <w:p w14:paraId="6095757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95757E" w14:textId="77777777" w:rsidR="0073151A" w:rsidRDefault="0073151A" w:rsidP="0073151A"/>
      <w:p w14:paraId="6095757F" w14:textId="77777777" w:rsidR="0073151A" w:rsidRPr="006E7BAE" w:rsidRDefault="0073151A" w:rsidP="0073151A"/>
      <w:p w14:paraId="60957580" w14:textId="77777777" w:rsidR="0073151A" w:rsidRPr="006E7BAE" w:rsidRDefault="0073151A" w:rsidP="0073151A"/>
      <w:p w14:paraId="60957581" w14:textId="77777777" w:rsidR="0073151A" w:rsidRPr="006E7BAE" w:rsidRDefault="0073151A" w:rsidP="0073151A"/>
      <w:p w14:paraId="60957582" w14:textId="77777777" w:rsidR="0073151A" w:rsidRDefault="0073151A" w:rsidP="0073151A"/>
      <w:p w14:paraId="60957583" w14:textId="77777777" w:rsidR="0073151A" w:rsidRDefault="0073151A" w:rsidP="0073151A"/>
      <w:p w14:paraId="60957584" w14:textId="77777777" w:rsidR="0073151A" w:rsidRDefault="0073151A" w:rsidP="0073151A"/>
      <w:p w14:paraId="60957585" w14:textId="77777777" w:rsidR="0073151A" w:rsidRDefault="0073151A" w:rsidP="0073151A"/>
      <w:p w14:paraId="60957586" w14:textId="77777777" w:rsidR="0073151A" w:rsidRDefault="0073151A" w:rsidP="0073151A"/>
      <w:p w14:paraId="60957587" w14:textId="77777777" w:rsidR="0073151A" w:rsidRPr="006E7BAE" w:rsidRDefault="0073151A" w:rsidP="0073151A"/>
      <w:p w14:paraId="60957588" w14:textId="77777777" w:rsidR="00ED265D" w:rsidRPr="0073151A" w:rsidRDefault="0027316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316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5982"/>
    <w:rsid w:val="0048448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2929"/>
    <w:rsid w:val="007C5DE8"/>
    <w:rsid w:val="007E68C7"/>
    <w:rsid w:val="00804BE2"/>
    <w:rsid w:val="00816B78"/>
    <w:rsid w:val="00824412"/>
    <w:rsid w:val="008262A3"/>
    <w:rsid w:val="00830BBE"/>
    <w:rsid w:val="00853D87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0BA0"/>
    <w:rsid w:val="009F26C4"/>
    <w:rsid w:val="009F436C"/>
    <w:rsid w:val="00A03153"/>
    <w:rsid w:val="00A103E3"/>
    <w:rsid w:val="00A24849"/>
    <w:rsid w:val="00A252FA"/>
    <w:rsid w:val="00A71C3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18C5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957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15212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2023-12-14T05:00:00+00:00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F2A2947-7C80-46E5-B929-A8E38A1F0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E30E6-2E84-414E-8BAD-867857304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36363-1B96-44A8-987A-C0A0923AC69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2023-12-11T15:22:00Z</dcterms:created>
  <dcterms:modified xsi:type="dcterms:W3CDTF">2023-12-11T15:22:00Z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