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24A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41054</w:t>
      </w:r>
      <w:r w:rsidR="0016666F" w:rsidRPr="006E7BAE">
        <w:t>     </w:t>
      </w:r>
    </w:p>
    <w:p w14:paraId="3427BA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856"/>
        <w:gridCol w:w="4257"/>
      </w:tblGrid>
      <w:tr w:rsidR="00417FB7" w:rsidRPr="006E7BAE" w14:paraId="7C198246" w14:textId="77777777" w:rsidTr="00360246">
        <w:tc>
          <w:tcPr>
            <w:tcW w:w="2269" w:type="pct"/>
          </w:tcPr>
          <w:p w14:paraId="73210EA0" w14:textId="77777777" w:rsidR="00417FB7" w:rsidRPr="006E7BAE" w:rsidRDefault="00EB1C33" w:rsidP="008262A3">
            <w:r>
              <w:t>May 16</w:t>
            </w:r>
            <w:r w:rsidR="00543EDD">
              <w:t>, 2024</w:t>
            </w:r>
          </w:p>
        </w:tc>
        <w:tc>
          <w:tcPr>
            <w:tcW w:w="457" w:type="pct"/>
          </w:tcPr>
          <w:p w14:paraId="563B071C" w14:textId="77777777" w:rsidR="00417FB7" w:rsidRPr="006E7BAE" w:rsidRDefault="00417FB7" w:rsidP="00382FEC"/>
        </w:tc>
        <w:tc>
          <w:tcPr>
            <w:tcW w:w="2274" w:type="pct"/>
          </w:tcPr>
          <w:p w14:paraId="318CA81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B1C33">
              <w:t>16 mai</w:t>
            </w:r>
            <w:r>
              <w:t xml:space="preserve"> 2024</w:t>
            </w:r>
          </w:p>
        </w:tc>
      </w:tr>
      <w:tr w:rsidR="00E12A51" w:rsidRPr="006E7BAE" w14:paraId="4BD0D736" w14:textId="77777777" w:rsidTr="00360246">
        <w:tc>
          <w:tcPr>
            <w:tcW w:w="2269" w:type="pct"/>
            <w:tcMar>
              <w:top w:w="0" w:type="dxa"/>
              <w:bottom w:w="0" w:type="dxa"/>
            </w:tcMar>
          </w:tcPr>
          <w:p w14:paraId="79A7A44C" w14:textId="77777777" w:rsidR="00C2612E" w:rsidRPr="00360246" w:rsidRDefault="00C2612E" w:rsidP="008262A3">
            <w:pPr>
              <w:rPr>
                <w:sz w:val="20"/>
              </w:rPr>
            </w:pPr>
          </w:p>
        </w:tc>
        <w:tc>
          <w:tcPr>
            <w:tcW w:w="457" w:type="pct"/>
            <w:tcMar>
              <w:top w:w="0" w:type="dxa"/>
              <w:bottom w:w="0" w:type="dxa"/>
            </w:tcMar>
          </w:tcPr>
          <w:p w14:paraId="2F56F4F7" w14:textId="77777777" w:rsidR="00E12A51" w:rsidRPr="00360246" w:rsidRDefault="00E12A51" w:rsidP="00382FEC">
            <w:pPr>
              <w:rPr>
                <w:sz w:val="20"/>
              </w:rPr>
            </w:pPr>
          </w:p>
        </w:tc>
        <w:tc>
          <w:tcPr>
            <w:tcW w:w="2274" w:type="pct"/>
            <w:tcMar>
              <w:top w:w="0" w:type="dxa"/>
              <w:bottom w:w="0" w:type="dxa"/>
            </w:tcMar>
          </w:tcPr>
          <w:p w14:paraId="36007D39" w14:textId="77777777" w:rsidR="00E12A51" w:rsidRPr="00360246" w:rsidRDefault="00E12A51" w:rsidP="00816B78">
            <w:pPr>
              <w:rPr>
                <w:sz w:val="20"/>
                <w:lang w:val="en-US"/>
              </w:rPr>
            </w:pPr>
          </w:p>
        </w:tc>
      </w:tr>
      <w:tr w:rsidR="00824412" w:rsidRPr="006E7BAE" w14:paraId="21755240" w14:textId="77777777" w:rsidTr="00360246">
        <w:tc>
          <w:tcPr>
            <w:tcW w:w="2269" w:type="pct"/>
          </w:tcPr>
          <w:p w14:paraId="2D75A7B1" w14:textId="77777777" w:rsidR="00385DEF" w:rsidRDefault="00EB1C33">
            <w:pPr>
              <w:pStyle w:val="SCCLsocPrefix"/>
            </w:pPr>
            <w:r>
              <w:t>BETWEEN:</w:t>
            </w:r>
          </w:p>
          <w:p w14:paraId="17DE574C" w14:textId="77777777" w:rsidR="00585955" w:rsidRPr="00360246" w:rsidRDefault="00585955" w:rsidP="00360246">
            <w:pPr>
              <w:rPr>
                <w:sz w:val="22"/>
              </w:rPr>
            </w:pPr>
          </w:p>
          <w:p w14:paraId="15AF097F" w14:textId="77777777" w:rsidR="00385DEF" w:rsidRPr="00360246" w:rsidRDefault="00EB1C33">
            <w:pPr>
              <w:pStyle w:val="SCCLsocParty"/>
              <w:rPr>
                <w:sz w:val="22"/>
              </w:rPr>
            </w:pPr>
            <w:r>
              <w:t>Quan Gong</w:t>
            </w:r>
            <w:r>
              <w:br/>
            </w:r>
          </w:p>
          <w:p w14:paraId="770BF898" w14:textId="77777777" w:rsidR="00385DEF" w:rsidRPr="00360246" w:rsidRDefault="00EB1C33">
            <w:pPr>
              <w:pStyle w:val="SCCLsocPartyRole"/>
              <w:rPr>
                <w:sz w:val="22"/>
              </w:rPr>
            </w:pPr>
            <w:r>
              <w:t>Applicant</w:t>
            </w:r>
            <w:r>
              <w:br/>
            </w:r>
          </w:p>
          <w:p w14:paraId="214CC68C" w14:textId="77777777" w:rsidR="00385DEF" w:rsidRDefault="00EB1C33">
            <w:pPr>
              <w:pStyle w:val="SCCLsocVersus"/>
            </w:pPr>
            <w:r>
              <w:t>- and -</w:t>
            </w:r>
          </w:p>
          <w:p w14:paraId="1969AEEC" w14:textId="77777777" w:rsidR="00385DEF" w:rsidRPr="00360246" w:rsidRDefault="00385DEF">
            <w:pPr>
              <w:rPr>
                <w:sz w:val="22"/>
              </w:rPr>
            </w:pPr>
          </w:p>
          <w:p w14:paraId="066840D8" w14:textId="42658C2F" w:rsidR="00385DEF" w:rsidRPr="00360246" w:rsidRDefault="00EB1C33">
            <w:pPr>
              <w:pStyle w:val="SCCLsocParty"/>
              <w:rPr>
                <w:sz w:val="22"/>
              </w:rPr>
            </w:pPr>
            <w:r>
              <w:t xml:space="preserve">Yu </w:t>
            </w:r>
            <w:r w:rsidR="00C81749">
              <w:t xml:space="preserve">Yi </w:t>
            </w:r>
            <w:r>
              <w:t>Zhang</w:t>
            </w:r>
            <w:r>
              <w:br/>
            </w:r>
          </w:p>
          <w:p w14:paraId="688C5F48" w14:textId="77777777" w:rsidR="00385DEF" w:rsidRDefault="00EB1C33">
            <w:pPr>
              <w:pStyle w:val="SCCLsocPartyRole"/>
            </w:pPr>
            <w:r>
              <w:t>Respondent</w:t>
            </w:r>
          </w:p>
          <w:p w14:paraId="6C302B90" w14:textId="77777777" w:rsidR="00385DEF" w:rsidRPr="00360246" w:rsidRDefault="00385DEF">
            <w:pPr>
              <w:rPr>
                <w:sz w:val="22"/>
              </w:rPr>
            </w:pPr>
          </w:p>
          <w:p w14:paraId="0F042E6C" w14:textId="77777777" w:rsidR="00385DEF" w:rsidRDefault="00EB1C33">
            <w:pPr>
              <w:pStyle w:val="SCCLsocVersus"/>
            </w:pPr>
            <w:r>
              <w:t>- and -</w:t>
            </w:r>
          </w:p>
          <w:p w14:paraId="2E75A97F" w14:textId="77777777" w:rsidR="00385DEF" w:rsidRPr="00360246" w:rsidRDefault="00385DEF">
            <w:pPr>
              <w:rPr>
                <w:sz w:val="22"/>
              </w:rPr>
            </w:pPr>
          </w:p>
          <w:p w14:paraId="72F432D1" w14:textId="1AF6ACBD" w:rsidR="00385DEF" w:rsidRDefault="00EB1C33">
            <w:pPr>
              <w:pStyle w:val="SCCLsocParty"/>
            </w:pPr>
            <w:r>
              <w:t xml:space="preserve">Director of </w:t>
            </w:r>
            <w:r w:rsidR="00C81749">
              <w:t xml:space="preserve">the </w:t>
            </w:r>
            <w:r>
              <w:t>Residential Tenancy Branch</w:t>
            </w:r>
          </w:p>
          <w:p w14:paraId="1D4E7949" w14:textId="77777777" w:rsidR="00385DEF" w:rsidRPr="00360246" w:rsidRDefault="00385DEF">
            <w:pPr>
              <w:rPr>
                <w:sz w:val="22"/>
              </w:rPr>
            </w:pPr>
          </w:p>
          <w:p w14:paraId="668F94A6" w14:textId="77777777" w:rsidR="00385DEF" w:rsidRDefault="00EB1C33">
            <w:pPr>
              <w:pStyle w:val="SCCLsocPartyRole"/>
            </w:pPr>
            <w:r>
              <w:t>Intervener</w:t>
            </w:r>
          </w:p>
        </w:tc>
        <w:tc>
          <w:tcPr>
            <w:tcW w:w="457" w:type="pct"/>
          </w:tcPr>
          <w:p w14:paraId="2D4687D0" w14:textId="77777777" w:rsidR="00824412" w:rsidRPr="006E7BAE" w:rsidRDefault="00824412" w:rsidP="00375294"/>
        </w:tc>
        <w:tc>
          <w:tcPr>
            <w:tcW w:w="2274" w:type="pct"/>
          </w:tcPr>
          <w:p w14:paraId="556544D2" w14:textId="77777777" w:rsidR="00385DEF" w:rsidRDefault="00EB1C33">
            <w:pPr>
              <w:pStyle w:val="SCCLsocPrefix"/>
              <w:rPr>
                <w:lang w:val="fr-CA"/>
              </w:rPr>
            </w:pPr>
            <w:r w:rsidRPr="004B03AE">
              <w:rPr>
                <w:lang w:val="fr-CA"/>
              </w:rPr>
              <w:t>ENTRE :</w:t>
            </w:r>
          </w:p>
          <w:p w14:paraId="52B18B8B" w14:textId="77777777" w:rsidR="00585955" w:rsidRPr="00360246" w:rsidRDefault="00585955" w:rsidP="00360246">
            <w:pPr>
              <w:rPr>
                <w:sz w:val="22"/>
                <w:lang w:val="fr-CA"/>
              </w:rPr>
            </w:pPr>
          </w:p>
          <w:p w14:paraId="290E047B" w14:textId="77777777" w:rsidR="00385DEF" w:rsidRPr="00360246" w:rsidRDefault="00EB1C33">
            <w:pPr>
              <w:pStyle w:val="SCCLsocParty"/>
              <w:rPr>
                <w:sz w:val="22"/>
                <w:lang w:val="fr-CA"/>
              </w:rPr>
            </w:pPr>
            <w:r w:rsidRPr="004B03AE">
              <w:rPr>
                <w:lang w:val="fr-CA"/>
              </w:rPr>
              <w:t>Quan Gong</w:t>
            </w:r>
            <w:r w:rsidRPr="004B03AE">
              <w:rPr>
                <w:lang w:val="fr-CA"/>
              </w:rPr>
              <w:br/>
            </w:r>
          </w:p>
          <w:p w14:paraId="19CEB482" w14:textId="77777777" w:rsidR="00385DEF" w:rsidRPr="00360246" w:rsidRDefault="00EB1C33">
            <w:pPr>
              <w:pStyle w:val="SCCLsocPartyRole"/>
              <w:rPr>
                <w:sz w:val="22"/>
                <w:lang w:val="fr-CA"/>
              </w:rPr>
            </w:pPr>
            <w:r w:rsidRPr="004B03AE">
              <w:rPr>
                <w:lang w:val="fr-CA"/>
              </w:rPr>
              <w:t>Demanderesse</w:t>
            </w:r>
            <w:r w:rsidRPr="004B03AE">
              <w:rPr>
                <w:lang w:val="fr-CA"/>
              </w:rPr>
              <w:br/>
            </w:r>
          </w:p>
          <w:p w14:paraId="29EFA031" w14:textId="77777777" w:rsidR="00385DEF" w:rsidRPr="004B03AE" w:rsidRDefault="00EB1C33">
            <w:pPr>
              <w:pStyle w:val="SCCLsocVersus"/>
              <w:rPr>
                <w:lang w:val="fr-CA"/>
              </w:rPr>
            </w:pPr>
            <w:r w:rsidRPr="004B03AE">
              <w:rPr>
                <w:lang w:val="fr-CA"/>
              </w:rPr>
              <w:t>- et -</w:t>
            </w:r>
          </w:p>
          <w:p w14:paraId="68E13DC8" w14:textId="77777777" w:rsidR="00385DEF" w:rsidRPr="00360246" w:rsidRDefault="00385DEF">
            <w:pPr>
              <w:rPr>
                <w:sz w:val="22"/>
                <w:lang w:val="fr-CA"/>
              </w:rPr>
            </w:pPr>
          </w:p>
          <w:p w14:paraId="240C1486" w14:textId="4CBFC0FD" w:rsidR="00385DEF" w:rsidRPr="00360246" w:rsidRDefault="00EB1C33">
            <w:pPr>
              <w:pStyle w:val="SCCLsocParty"/>
              <w:rPr>
                <w:sz w:val="22"/>
                <w:lang w:val="fr-CA"/>
              </w:rPr>
            </w:pPr>
            <w:r w:rsidRPr="004B03AE">
              <w:rPr>
                <w:lang w:val="fr-CA"/>
              </w:rPr>
              <w:t xml:space="preserve">Yu </w:t>
            </w:r>
            <w:r w:rsidR="00C81749">
              <w:rPr>
                <w:lang w:val="fr-CA"/>
              </w:rPr>
              <w:t>Y</w:t>
            </w:r>
            <w:r w:rsidR="00C81749" w:rsidRPr="004B03AE">
              <w:rPr>
                <w:lang w:val="fr-CA"/>
              </w:rPr>
              <w:t xml:space="preserve">i </w:t>
            </w:r>
            <w:r w:rsidRPr="004B03AE">
              <w:rPr>
                <w:lang w:val="fr-CA"/>
              </w:rPr>
              <w:t>Zhang</w:t>
            </w:r>
            <w:r w:rsidRPr="004B03AE">
              <w:rPr>
                <w:lang w:val="fr-CA"/>
              </w:rPr>
              <w:br/>
            </w:r>
          </w:p>
          <w:p w14:paraId="7E7C1D9C" w14:textId="779B46C3" w:rsidR="00385DEF" w:rsidRPr="004B03AE" w:rsidRDefault="00EB1C33">
            <w:pPr>
              <w:pStyle w:val="SCCLsocPartyRole"/>
              <w:rPr>
                <w:lang w:val="fr-CA"/>
              </w:rPr>
            </w:pPr>
            <w:r w:rsidRPr="004B03AE">
              <w:rPr>
                <w:lang w:val="fr-CA"/>
              </w:rPr>
              <w:t>Intimé</w:t>
            </w:r>
            <w:r w:rsidR="00C81749">
              <w:rPr>
                <w:lang w:val="fr-CA"/>
              </w:rPr>
              <w:t>e</w:t>
            </w:r>
          </w:p>
          <w:p w14:paraId="7A88EE11" w14:textId="77777777" w:rsidR="00385DEF" w:rsidRPr="00360246" w:rsidRDefault="00385DEF">
            <w:pPr>
              <w:rPr>
                <w:sz w:val="22"/>
                <w:lang w:val="fr-CA"/>
              </w:rPr>
            </w:pPr>
          </w:p>
          <w:p w14:paraId="722200E0" w14:textId="77777777" w:rsidR="00385DEF" w:rsidRPr="00360246" w:rsidRDefault="00EB1C33">
            <w:pPr>
              <w:pStyle w:val="SCCLsocVersus"/>
              <w:rPr>
                <w:lang w:val="fr-CA"/>
              </w:rPr>
            </w:pPr>
            <w:r w:rsidRPr="00360246">
              <w:rPr>
                <w:lang w:val="fr-CA"/>
              </w:rPr>
              <w:t>- et -</w:t>
            </w:r>
          </w:p>
          <w:p w14:paraId="1D889793" w14:textId="77777777" w:rsidR="00385DEF" w:rsidRPr="00360246" w:rsidRDefault="00385DEF">
            <w:pPr>
              <w:rPr>
                <w:sz w:val="22"/>
                <w:lang w:val="fr-CA"/>
              </w:rPr>
            </w:pPr>
          </w:p>
          <w:p w14:paraId="1C2BA22B" w14:textId="044D98EB" w:rsidR="00385DEF" w:rsidRDefault="00EB1C33">
            <w:pPr>
              <w:pStyle w:val="SCCLsocParty"/>
            </w:pPr>
            <w:r>
              <w:t xml:space="preserve">Director of </w:t>
            </w:r>
            <w:r w:rsidR="00C81749">
              <w:t xml:space="preserve">the </w:t>
            </w:r>
            <w:r>
              <w:t>Residential Tenancy Branch</w:t>
            </w:r>
          </w:p>
          <w:p w14:paraId="50F91533" w14:textId="77777777" w:rsidR="00385DEF" w:rsidRPr="00360246" w:rsidRDefault="00385DEF">
            <w:pPr>
              <w:rPr>
                <w:sz w:val="22"/>
              </w:rPr>
            </w:pPr>
          </w:p>
          <w:p w14:paraId="7EAF2D99" w14:textId="77777777" w:rsidR="00385DEF" w:rsidRDefault="00EB1C33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2C4EAF41" w14:textId="77777777" w:rsidTr="00360246">
        <w:tc>
          <w:tcPr>
            <w:tcW w:w="2269" w:type="pct"/>
            <w:tcMar>
              <w:top w:w="0" w:type="dxa"/>
              <w:bottom w:w="0" w:type="dxa"/>
            </w:tcMar>
          </w:tcPr>
          <w:p w14:paraId="2CE12AE8" w14:textId="77777777" w:rsidR="00824412" w:rsidRPr="00360246" w:rsidRDefault="00824412" w:rsidP="00375294">
            <w:pPr>
              <w:rPr>
                <w:sz w:val="20"/>
              </w:rPr>
            </w:pPr>
          </w:p>
        </w:tc>
        <w:tc>
          <w:tcPr>
            <w:tcW w:w="457" w:type="pct"/>
            <w:tcMar>
              <w:top w:w="0" w:type="dxa"/>
              <w:bottom w:w="0" w:type="dxa"/>
            </w:tcMar>
          </w:tcPr>
          <w:p w14:paraId="5537CEF6" w14:textId="77777777" w:rsidR="00824412" w:rsidRPr="00360246" w:rsidRDefault="00824412" w:rsidP="00375294">
            <w:pPr>
              <w:rPr>
                <w:sz w:val="20"/>
              </w:rPr>
            </w:pPr>
          </w:p>
        </w:tc>
        <w:tc>
          <w:tcPr>
            <w:tcW w:w="2274" w:type="pct"/>
            <w:tcMar>
              <w:top w:w="0" w:type="dxa"/>
              <w:bottom w:w="0" w:type="dxa"/>
            </w:tcMar>
          </w:tcPr>
          <w:p w14:paraId="590B948C" w14:textId="77777777" w:rsidR="00824412" w:rsidRPr="00360246" w:rsidRDefault="00824412" w:rsidP="00B408F8">
            <w:pPr>
              <w:rPr>
                <w:sz w:val="20"/>
                <w:lang w:val="en-US"/>
              </w:rPr>
            </w:pPr>
          </w:p>
        </w:tc>
      </w:tr>
      <w:tr w:rsidR="00824412" w:rsidRPr="00360246" w14:paraId="6466A3BF" w14:textId="77777777" w:rsidTr="00360246">
        <w:tc>
          <w:tcPr>
            <w:tcW w:w="2269" w:type="pct"/>
          </w:tcPr>
          <w:p w14:paraId="61A615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9E1982" w14:textId="77777777" w:rsidR="00824412" w:rsidRPr="00360246" w:rsidRDefault="00824412" w:rsidP="00417FB7">
            <w:pPr>
              <w:jc w:val="center"/>
              <w:rPr>
                <w:sz w:val="22"/>
              </w:rPr>
            </w:pPr>
          </w:p>
          <w:p w14:paraId="3B455C21" w14:textId="18AC307E" w:rsidR="00824412" w:rsidRDefault="004B03AE" w:rsidP="00011960">
            <w:pPr>
              <w:jc w:val="both"/>
            </w:pPr>
            <w:r>
              <w:rPr>
                <w:lang w:val="en-US"/>
              </w:rPr>
              <w:t xml:space="preserve">Pursuant to Rule 6(1) of the </w:t>
            </w:r>
            <w:r>
              <w:rPr>
                <w:i/>
                <w:lang w:val="en-US"/>
              </w:rPr>
              <w:t>Rules of the Supreme Court of Canada</w:t>
            </w:r>
            <w:r>
              <w:rPr>
                <w:lang w:val="en-US"/>
              </w:rPr>
              <w:t xml:space="preserve">, the time to serve </w:t>
            </w:r>
            <w:r w:rsidR="00585955">
              <w:rPr>
                <w:lang w:val="en-US"/>
              </w:rPr>
              <w:t xml:space="preserve">and file </w:t>
            </w:r>
            <w:r>
              <w:rPr>
                <w:lang w:val="en-US"/>
              </w:rPr>
              <w:t xml:space="preserve">the reply is extended to January 29, 2024.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585955">
              <w:t xml:space="preserve"> </w:t>
            </w:r>
            <w:r w:rsidR="00824412">
              <w:t>CA48722</w:t>
            </w:r>
            <w:r w:rsidR="00824412" w:rsidRPr="006E7BAE">
              <w:t xml:space="preserve">, </w:t>
            </w:r>
            <w:r w:rsidR="00585955">
              <w:t xml:space="preserve">2023 BCCA 424, </w:t>
            </w:r>
            <w:r w:rsidR="00824412" w:rsidRPr="006E7BAE">
              <w:t xml:space="preserve">dated </w:t>
            </w:r>
            <w:r w:rsidR="00824412">
              <w:t>October 20, 2023</w:t>
            </w:r>
            <w:r w:rsidR="00585955">
              <w:t>,</w:t>
            </w:r>
            <w:r w:rsidR="00824412" w:rsidRPr="006E7BAE">
              <w:t xml:space="preserve"> is </w:t>
            </w:r>
            <w:r w:rsidR="00334A53">
              <w:t>dismissed</w:t>
            </w:r>
            <w:r w:rsidR="00824412" w:rsidRPr="006E7BAE">
              <w:t>.</w:t>
            </w:r>
          </w:p>
          <w:p w14:paraId="6EEC37E6" w14:textId="77777777" w:rsidR="003F6511" w:rsidRDefault="003F6511" w:rsidP="00011960">
            <w:pPr>
              <w:jc w:val="both"/>
            </w:pPr>
          </w:p>
          <w:p w14:paraId="7729718E" w14:textId="77777777" w:rsidR="003F6511" w:rsidRPr="00360246" w:rsidRDefault="003F6511" w:rsidP="00011960">
            <w:pPr>
              <w:jc w:val="both"/>
              <w:rPr>
                <w:sz w:val="20"/>
              </w:rPr>
            </w:pPr>
          </w:p>
        </w:tc>
        <w:tc>
          <w:tcPr>
            <w:tcW w:w="457" w:type="pct"/>
          </w:tcPr>
          <w:p w14:paraId="0BF650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74" w:type="pct"/>
          </w:tcPr>
          <w:p w14:paraId="037322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0E4FE7" w14:textId="77777777" w:rsidR="00824412" w:rsidRPr="00360246" w:rsidRDefault="00824412" w:rsidP="00417FB7">
            <w:pPr>
              <w:jc w:val="center"/>
              <w:rPr>
                <w:sz w:val="22"/>
                <w:lang w:val="fr-CA"/>
              </w:rPr>
            </w:pPr>
          </w:p>
          <w:p w14:paraId="071C5146" w14:textId="2A8A5FBC" w:rsidR="003F6511" w:rsidRPr="006E7BAE" w:rsidRDefault="00585955" w:rsidP="0058595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à </w:t>
            </w:r>
            <w:r w:rsidR="004B03AE">
              <w:rPr>
                <w:lang w:val="fr-CA"/>
              </w:rPr>
              <w:t xml:space="preserve">la règle 6(1) des </w:t>
            </w:r>
            <w:r w:rsidR="004B03AE">
              <w:rPr>
                <w:i/>
                <w:lang w:val="fr-CA"/>
              </w:rPr>
              <w:t xml:space="preserve">Règles de la Cour suprême du </w:t>
            </w:r>
            <w:r w:rsidR="004B03AE" w:rsidRPr="004B03AE">
              <w:rPr>
                <w:i/>
                <w:lang w:val="fr-CA"/>
              </w:rPr>
              <w:t>Canada</w:t>
            </w:r>
            <w:r w:rsidR="004B03AE">
              <w:rPr>
                <w:lang w:val="fr-CA"/>
              </w:rPr>
              <w:t xml:space="preserve">, le délai </w:t>
            </w:r>
            <w:r>
              <w:rPr>
                <w:lang w:val="fr-CA"/>
              </w:rPr>
              <w:t>pour la signification et le dépôt de</w:t>
            </w:r>
            <w:r w:rsidR="004B03AE">
              <w:rPr>
                <w:lang w:val="fr-CA"/>
              </w:rPr>
              <w:t xml:space="preserve"> la réplique est prorogé </w:t>
            </w:r>
            <w:r w:rsidR="00C81749">
              <w:rPr>
                <w:lang w:val="fr-CA"/>
              </w:rPr>
              <w:t>jusqu’</w:t>
            </w:r>
            <w:r w:rsidR="004B03AE">
              <w:rPr>
                <w:lang w:val="fr-CA"/>
              </w:rPr>
              <w:t xml:space="preserve">au 29 janvier 2024. </w:t>
            </w:r>
            <w:r w:rsidR="00824412" w:rsidRPr="004B03AE">
              <w:rPr>
                <w:lang w:val="fr-CA"/>
              </w:rPr>
              <w:t>L</w:t>
            </w:r>
            <w:r w:rsidR="00011960" w:rsidRPr="004B03AE"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03A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B03AE">
              <w:rPr>
                <w:lang w:val="fr-CA"/>
              </w:rPr>
              <w:t>CA48722</w:t>
            </w:r>
            <w:r w:rsidR="00824412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360246">
              <w:rPr>
                <w:lang w:val="fr-CA"/>
              </w:rPr>
              <w:t>2023 BCCA 424</w:t>
            </w:r>
            <w:r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03AE">
              <w:rPr>
                <w:lang w:val="fr-CA"/>
              </w:rPr>
              <w:t>20 octobre 2023</w:t>
            </w:r>
            <w:r w:rsidR="00824412" w:rsidRPr="006E7BAE">
              <w:rPr>
                <w:lang w:val="fr-CA"/>
              </w:rPr>
              <w:t xml:space="preserve">, est </w:t>
            </w:r>
            <w:r w:rsidR="00334A53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2AE78F" w14:textId="77777777" w:rsidR="00334A53" w:rsidRDefault="00334A53" w:rsidP="00360246">
      <w:pPr>
        <w:rPr>
          <w:sz w:val="20"/>
          <w:lang w:val="fr-CA"/>
        </w:rPr>
      </w:pPr>
    </w:p>
    <w:p w14:paraId="5EA7FB37" w14:textId="77777777" w:rsidR="00360246" w:rsidRDefault="00360246" w:rsidP="00360246">
      <w:pPr>
        <w:rPr>
          <w:sz w:val="20"/>
          <w:lang w:val="fr-CA"/>
        </w:rPr>
      </w:pPr>
    </w:p>
    <w:p w14:paraId="6F93ED14" w14:textId="77777777" w:rsidR="00360246" w:rsidRDefault="00360246" w:rsidP="00360246">
      <w:pPr>
        <w:rPr>
          <w:sz w:val="20"/>
          <w:lang w:val="fr-CA"/>
        </w:rPr>
      </w:pPr>
    </w:p>
    <w:p w14:paraId="6D5D641D" w14:textId="77777777" w:rsidR="00360246" w:rsidRPr="00360246" w:rsidRDefault="00360246" w:rsidP="00360246">
      <w:pPr>
        <w:rPr>
          <w:sz w:val="20"/>
          <w:lang w:val="fr-CA"/>
        </w:rPr>
      </w:pPr>
    </w:p>
    <w:p w14:paraId="44025FD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51227C4" w14:textId="07669043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60246">
      <w:headerReference w:type="default" r:id="rId9"/>
      <w:headerReference w:type="first" r:id="rId10"/>
      <w:type w:val="continuous"/>
      <w:pgSz w:w="12240" w:h="15840"/>
      <w:pgMar w:top="720" w:right="1440" w:bottom="720" w:left="1440" w:header="907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C982" w14:textId="77777777" w:rsidR="00983D48" w:rsidRDefault="00983D48">
      <w:r>
        <w:separator/>
      </w:r>
    </w:p>
  </w:endnote>
  <w:endnote w:type="continuationSeparator" w:id="0">
    <w:p w14:paraId="449D44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8225" w14:textId="77777777" w:rsidR="00983D48" w:rsidRDefault="00983D48">
      <w:r>
        <w:separator/>
      </w:r>
    </w:p>
  </w:footnote>
  <w:footnote w:type="continuationSeparator" w:id="0">
    <w:p w14:paraId="3AC086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A8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02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1064C9" w14:textId="77777777" w:rsidR="008F53F3" w:rsidRDefault="008F53F3" w:rsidP="008F53F3">
    <w:pPr>
      <w:rPr>
        <w:szCs w:val="24"/>
      </w:rPr>
    </w:pPr>
  </w:p>
  <w:p w14:paraId="67F73ACC" w14:textId="77777777" w:rsidR="008F53F3" w:rsidRDefault="008F53F3" w:rsidP="008F53F3">
    <w:pPr>
      <w:rPr>
        <w:szCs w:val="24"/>
      </w:rPr>
    </w:pPr>
  </w:p>
  <w:p w14:paraId="1297A4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41054</w:t>
    </w:r>
    <w:r>
      <w:rPr>
        <w:szCs w:val="24"/>
      </w:rPr>
      <w:t>     </w:t>
    </w:r>
  </w:p>
  <w:p w14:paraId="5E98A1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3BD260" w14:textId="77777777" w:rsidR="0073151A" w:rsidRDefault="0073151A" w:rsidP="0073151A"/>
      <w:p w14:paraId="2B02B03A" w14:textId="77777777" w:rsidR="0073151A" w:rsidRPr="006E7BAE" w:rsidRDefault="0073151A" w:rsidP="0073151A"/>
      <w:p w14:paraId="212F6495" w14:textId="77777777" w:rsidR="0073151A" w:rsidRPr="006E7BAE" w:rsidRDefault="0073151A" w:rsidP="0073151A"/>
      <w:p w14:paraId="323274DB" w14:textId="77777777" w:rsidR="0073151A" w:rsidRPr="006E7BAE" w:rsidRDefault="0073151A" w:rsidP="0073151A"/>
      <w:p w14:paraId="54B9CF66" w14:textId="77777777" w:rsidR="0073151A" w:rsidRDefault="0073151A" w:rsidP="0073151A"/>
      <w:p w14:paraId="77564DB9" w14:textId="77777777" w:rsidR="0073151A" w:rsidRDefault="0073151A" w:rsidP="0073151A"/>
      <w:p w14:paraId="44F0B1F6" w14:textId="77777777" w:rsidR="0073151A" w:rsidRDefault="0073151A" w:rsidP="0073151A"/>
      <w:p w14:paraId="60E7F8AA" w14:textId="77777777" w:rsidR="0073151A" w:rsidRDefault="0073151A" w:rsidP="0073151A"/>
      <w:p w14:paraId="3E3B8AD8" w14:textId="77777777" w:rsidR="0073151A" w:rsidRDefault="0073151A" w:rsidP="0073151A"/>
      <w:p w14:paraId="0D4A4854" w14:textId="77777777" w:rsidR="0073151A" w:rsidRPr="006E7BAE" w:rsidRDefault="0073151A" w:rsidP="0073151A"/>
      <w:p w14:paraId="75C57968" w14:textId="77777777" w:rsidR="00ED265D" w:rsidRPr="0073151A" w:rsidRDefault="00E82B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A53"/>
    <w:rsid w:val="00335879"/>
    <w:rsid w:val="00356186"/>
    <w:rsid w:val="00360246"/>
    <w:rsid w:val="00374E7D"/>
    <w:rsid w:val="00375294"/>
    <w:rsid w:val="00382FC7"/>
    <w:rsid w:val="00382FEC"/>
    <w:rsid w:val="00385A90"/>
    <w:rsid w:val="00385DE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03AE"/>
    <w:rsid w:val="004D4658"/>
    <w:rsid w:val="00543EDD"/>
    <w:rsid w:val="0055345D"/>
    <w:rsid w:val="00563E2C"/>
    <w:rsid w:val="00585955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21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74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2BA8"/>
    <w:rsid w:val="00EA4B61"/>
    <w:rsid w:val="00EB1C33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19E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A12A7-1BDF-44A7-BCD4-BF6B34285C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8F6F1FF-2A8D-4425-A9AD-3523DEAB3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CA8A9-D2A1-427A-9338-14B6EAE16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2024-05-14T12:29:00Z</dcterms:created>
  <dcterms:modified xsi:type="dcterms:W3CDTF">2024-05-14T12:29:00Z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