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5E5C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41058</w:t>
      </w:r>
      <w:r w:rsidR="00E81C0B" w:rsidRPr="001E26DB">
        <w:t>     </w:t>
      </w:r>
    </w:p>
    <w:p w14:paraId="3E7D0BAA" w14:textId="77777777" w:rsidR="009F436C" w:rsidRPr="001E26DB" w:rsidRDefault="009F436C" w:rsidP="00382FEC"/>
    <w:p w14:paraId="5E3542B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885F261" w14:textId="77777777" w:rsidTr="00B37A52">
        <w:tc>
          <w:tcPr>
            <w:tcW w:w="2269" w:type="pct"/>
          </w:tcPr>
          <w:p w14:paraId="3C4D24AC" w14:textId="77777777" w:rsidR="00417FB7" w:rsidRPr="001E26DB" w:rsidRDefault="0062554E" w:rsidP="008262A3">
            <w:r>
              <w:t xml:space="preserve">Le </w:t>
            </w:r>
            <w:r w:rsidR="001170F8">
              <w:t>30</w:t>
            </w:r>
            <w:r>
              <w:t xml:space="preserve"> mai 2024</w:t>
            </w:r>
          </w:p>
        </w:tc>
        <w:tc>
          <w:tcPr>
            <w:tcW w:w="381" w:type="pct"/>
          </w:tcPr>
          <w:p w14:paraId="7684AB2E" w14:textId="77777777" w:rsidR="00417FB7" w:rsidRPr="001E26DB" w:rsidRDefault="00417FB7" w:rsidP="00382FEC"/>
        </w:tc>
        <w:tc>
          <w:tcPr>
            <w:tcW w:w="2350" w:type="pct"/>
          </w:tcPr>
          <w:p w14:paraId="5AA7F59A" w14:textId="77777777" w:rsidR="00417FB7" w:rsidRPr="001E26DB" w:rsidRDefault="0062554E" w:rsidP="0027081E">
            <w:pPr>
              <w:rPr>
                <w:lang w:val="en-CA"/>
              </w:rPr>
            </w:pPr>
            <w:r>
              <w:t xml:space="preserve">May </w:t>
            </w:r>
            <w:r w:rsidR="001170F8">
              <w:t>30</w:t>
            </w:r>
            <w:r>
              <w:t>, 2024</w:t>
            </w:r>
          </w:p>
        </w:tc>
      </w:tr>
      <w:tr w:rsidR="00C2612E" w:rsidRPr="0062554E" w14:paraId="1914554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B0607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72489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57B70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DB26DC6" w14:textId="77777777" w:rsidTr="006A1E6D">
        <w:tc>
          <w:tcPr>
            <w:tcW w:w="2269" w:type="pct"/>
          </w:tcPr>
          <w:p w14:paraId="1E7D6007" w14:textId="77777777" w:rsidR="002A6B1E" w:rsidRDefault="001170F8">
            <w:pPr>
              <w:pStyle w:val="SCCLsocPrefix"/>
            </w:pPr>
            <w:r>
              <w:t>ENTRE :</w:t>
            </w:r>
          </w:p>
          <w:p w14:paraId="57B64479" w14:textId="77777777" w:rsidR="00992A4D" w:rsidRPr="00992A4D" w:rsidRDefault="00992A4D" w:rsidP="0035175E"/>
          <w:p w14:paraId="4AD9BD04" w14:textId="77777777" w:rsidR="002A6B1E" w:rsidRDefault="001170F8">
            <w:pPr>
              <w:pStyle w:val="SCCLsocParty"/>
            </w:pPr>
            <w:r>
              <w:t>9427-1525 Québec inc.</w:t>
            </w:r>
            <w:r>
              <w:br/>
            </w:r>
          </w:p>
          <w:p w14:paraId="1E351F71" w14:textId="04944D1D" w:rsidR="002A6B1E" w:rsidRDefault="0035175E">
            <w:pPr>
              <w:pStyle w:val="SCCLsocPartyRole"/>
            </w:pPr>
            <w:r>
              <w:t>Demanderesse</w:t>
            </w:r>
            <w:r w:rsidR="001170F8">
              <w:br/>
            </w:r>
          </w:p>
          <w:p w14:paraId="7703F57C" w14:textId="77777777" w:rsidR="002A6B1E" w:rsidRDefault="001170F8">
            <w:pPr>
              <w:pStyle w:val="SCCLsocVersus"/>
            </w:pPr>
            <w:r>
              <w:t>- et -</w:t>
            </w:r>
          </w:p>
          <w:p w14:paraId="6DED822A" w14:textId="77777777" w:rsidR="002A6B1E" w:rsidRDefault="002A6B1E"/>
          <w:p w14:paraId="4BA789A8" w14:textId="42BD6792" w:rsidR="002A6B1E" w:rsidRDefault="001170F8">
            <w:pPr>
              <w:pStyle w:val="SCCLsocParty"/>
            </w:pPr>
            <w:r>
              <w:t>Chambre des notaires du Québec, Fonds d’assurance responsabilité et professionnelle de la Chambre des notaires du Québec</w:t>
            </w:r>
            <w:r w:rsidR="00992A4D">
              <w:t xml:space="preserve"> et </w:t>
            </w:r>
            <w:r>
              <w:t>Crédit Transit inc.</w:t>
            </w:r>
            <w:r>
              <w:br/>
            </w:r>
          </w:p>
          <w:p w14:paraId="7558CA5E" w14:textId="77777777" w:rsidR="002A6B1E" w:rsidRDefault="001170F8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A587E4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B0BEAA4" w14:textId="77777777" w:rsidR="002A6B1E" w:rsidRDefault="001170F8">
            <w:pPr>
              <w:pStyle w:val="SCCLsocPrefix"/>
              <w:rPr>
                <w:lang w:val="en-CA"/>
              </w:rPr>
            </w:pPr>
            <w:r w:rsidRPr="001170F8">
              <w:rPr>
                <w:lang w:val="en-CA"/>
              </w:rPr>
              <w:t>BETWEEN:</w:t>
            </w:r>
          </w:p>
          <w:p w14:paraId="066DB8B7" w14:textId="77777777" w:rsidR="00992A4D" w:rsidRPr="00992A4D" w:rsidRDefault="00992A4D" w:rsidP="0035175E">
            <w:pPr>
              <w:rPr>
                <w:lang w:val="en-CA"/>
              </w:rPr>
            </w:pPr>
          </w:p>
          <w:p w14:paraId="53357928" w14:textId="77777777" w:rsidR="002A6B1E" w:rsidRPr="001170F8" w:rsidRDefault="001170F8">
            <w:pPr>
              <w:pStyle w:val="SCCLsocParty"/>
              <w:rPr>
                <w:lang w:val="en-CA"/>
              </w:rPr>
            </w:pPr>
            <w:r w:rsidRPr="001170F8">
              <w:rPr>
                <w:lang w:val="en-CA"/>
              </w:rPr>
              <w:t>9427-1525 Québec inc.</w:t>
            </w:r>
            <w:r w:rsidRPr="001170F8">
              <w:rPr>
                <w:lang w:val="en-CA"/>
              </w:rPr>
              <w:br/>
            </w:r>
          </w:p>
          <w:p w14:paraId="4575DCBB" w14:textId="77777777" w:rsidR="002A6B1E" w:rsidRPr="001170F8" w:rsidRDefault="001170F8">
            <w:pPr>
              <w:pStyle w:val="SCCLsocPartyRole"/>
              <w:rPr>
                <w:lang w:val="en-CA"/>
              </w:rPr>
            </w:pPr>
            <w:r w:rsidRPr="001170F8">
              <w:rPr>
                <w:lang w:val="en-CA"/>
              </w:rPr>
              <w:t>Applicant</w:t>
            </w:r>
            <w:r w:rsidRPr="001170F8">
              <w:rPr>
                <w:lang w:val="en-CA"/>
              </w:rPr>
              <w:br/>
            </w:r>
          </w:p>
          <w:p w14:paraId="55A1CCAC" w14:textId="77777777" w:rsidR="002A6B1E" w:rsidRPr="001170F8" w:rsidRDefault="001170F8">
            <w:pPr>
              <w:pStyle w:val="SCCLsocVersus"/>
              <w:rPr>
                <w:lang w:val="en-CA"/>
              </w:rPr>
            </w:pPr>
            <w:r w:rsidRPr="001170F8">
              <w:rPr>
                <w:lang w:val="en-CA"/>
              </w:rPr>
              <w:t>- and -</w:t>
            </w:r>
          </w:p>
          <w:p w14:paraId="3B35BB0D" w14:textId="77777777" w:rsidR="002A6B1E" w:rsidRPr="001170F8" w:rsidRDefault="002A6B1E">
            <w:pPr>
              <w:rPr>
                <w:lang w:val="en-CA"/>
              </w:rPr>
            </w:pPr>
          </w:p>
          <w:p w14:paraId="1755B007" w14:textId="773B2F2B" w:rsidR="002A6B1E" w:rsidRDefault="001170F8">
            <w:pPr>
              <w:pStyle w:val="SCCLsocParty"/>
            </w:pPr>
            <w:r>
              <w:t>Chambre des notaires du Québec, Fonds d’assurance responsabilité et professionnelle de la Chambre des notaires du Québec</w:t>
            </w:r>
            <w:r w:rsidR="00992A4D">
              <w:t xml:space="preserve"> and</w:t>
            </w:r>
            <w:r>
              <w:t xml:space="preserve"> Crédit Transit inc.</w:t>
            </w:r>
            <w:r>
              <w:br/>
            </w:r>
          </w:p>
          <w:p w14:paraId="4D4EA8E6" w14:textId="77777777" w:rsidR="002A6B1E" w:rsidRDefault="001170F8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42EBC18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12A263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07D06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D419B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B76FD" w14:paraId="704640C3" w14:textId="77777777" w:rsidTr="00B37A52">
        <w:tc>
          <w:tcPr>
            <w:tcW w:w="2269" w:type="pct"/>
          </w:tcPr>
          <w:p w14:paraId="696BFA2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67DCFD" w14:textId="77777777" w:rsidR="0027081E" w:rsidRPr="001E26DB" w:rsidRDefault="0027081E" w:rsidP="0027081E">
            <w:pPr>
              <w:jc w:val="center"/>
            </w:pPr>
          </w:p>
          <w:p w14:paraId="2195D2AB" w14:textId="3036B221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</w:t>
            </w:r>
            <w:r w:rsidR="00992A4D">
              <w:t xml:space="preserve">numéro </w:t>
            </w:r>
            <w:r w:rsidR="001170F8">
              <w:t>500-09-030617-237</w:t>
            </w:r>
            <w:r w:rsidR="001170F8" w:rsidRPr="001E26DB">
              <w:t xml:space="preserve">, </w:t>
            </w:r>
            <w:r>
              <w:t xml:space="preserve">2023 QCCA 1392, </w:t>
            </w:r>
            <w:r w:rsidRPr="001E26DB">
              <w:t xml:space="preserve">daté du </w:t>
            </w:r>
            <w:r>
              <w:t>23 octobre 2023</w:t>
            </w:r>
            <w:r w:rsidRPr="001E26DB">
              <w:t xml:space="preserve">, est </w:t>
            </w:r>
            <w:r w:rsidR="001170F8">
              <w:t xml:space="preserve">rejetée </w:t>
            </w:r>
            <w:r w:rsidR="001170F8" w:rsidRPr="001170F8">
              <w:t>avec dépens en faveur de l’intimée Chambre des notaires du Québec</w:t>
            </w:r>
            <w:r w:rsidRPr="001E26DB">
              <w:t>.</w:t>
            </w:r>
          </w:p>
          <w:p w14:paraId="0BBFAE3C" w14:textId="77777777" w:rsidR="00622562" w:rsidRDefault="00622562" w:rsidP="0027081E">
            <w:pPr>
              <w:jc w:val="both"/>
            </w:pPr>
          </w:p>
          <w:p w14:paraId="538BEB8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9D812B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53649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474B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5293CE1" w14:textId="1AF0E7E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170F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</w:t>
            </w:r>
            <w:r w:rsidR="00992A4D">
              <w:rPr>
                <w:lang w:val="en-CA"/>
              </w:rPr>
              <w:t xml:space="preserve">Number </w:t>
            </w:r>
            <w:r w:rsidR="001170F8" w:rsidRPr="001170F8">
              <w:rPr>
                <w:lang w:val="en-CA"/>
              </w:rPr>
              <w:t>500-09-030617-237</w:t>
            </w:r>
            <w:r w:rsidR="001170F8" w:rsidRPr="001E26DB">
              <w:rPr>
                <w:lang w:val="en-CA"/>
              </w:rPr>
              <w:t xml:space="preserve">, </w:t>
            </w:r>
            <w:r w:rsidRPr="001170F8">
              <w:rPr>
                <w:lang w:val="en-CA"/>
              </w:rPr>
              <w:t xml:space="preserve">2023 QCCA 1392, </w:t>
            </w:r>
            <w:r w:rsidRPr="001E26DB">
              <w:rPr>
                <w:lang w:val="en-CA"/>
              </w:rPr>
              <w:t xml:space="preserve">dated </w:t>
            </w:r>
            <w:r w:rsidRPr="001170F8">
              <w:rPr>
                <w:lang w:val="en-CA"/>
              </w:rPr>
              <w:t>October 23, 2023</w:t>
            </w:r>
            <w:r w:rsidR="001170F8" w:rsidRPr="001170F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170F8">
              <w:rPr>
                <w:lang w:val="en-CA"/>
              </w:rPr>
              <w:t xml:space="preserve">dismissed </w:t>
            </w:r>
            <w:r w:rsidR="001170F8" w:rsidRPr="0035175E">
              <w:rPr>
                <w:lang w:val="en-CA"/>
              </w:rPr>
              <w:t>with costs to</w:t>
            </w:r>
            <w:r w:rsidR="00992A4D" w:rsidRPr="0035175E">
              <w:rPr>
                <w:lang w:val="en-CA"/>
              </w:rPr>
              <w:t xml:space="preserve"> the respondent</w:t>
            </w:r>
            <w:r w:rsidR="001170F8" w:rsidRPr="0035175E">
              <w:rPr>
                <w:lang w:val="en-CA"/>
              </w:rPr>
              <w:t xml:space="preserve"> Chambre des notaires du Québec.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0A115E7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76246E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22F71EC" w14:textId="77777777" w:rsidR="009F436C" w:rsidRPr="002C29B6" w:rsidRDefault="009F436C" w:rsidP="00382FEC">
      <w:pPr>
        <w:rPr>
          <w:lang w:val="en-US"/>
        </w:rPr>
      </w:pPr>
    </w:p>
    <w:p w14:paraId="013258F5" w14:textId="77777777" w:rsidR="009F436C" w:rsidRPr="002C29B6" w:rsidRDefault="009F436C" w:rsidP="00417FB7">
      <w:pPr>
        <w:jc w:val="center"/>
        <w:rPr>
          <w:lang w:val="en-US"/>
        </w:rPr>
      </w:pPr>
    </w:p>
    <w:p w14:paraId="038B69E7" w14:textId="77777777" w:rsidR="009F436C" w:rsidRPr="002C29B6" w:rsidRDefault="009F436C" w:rsidP="00417FB7">
      <w:pPr>
        <w:jc w:val="center"/>
        <w:rPr>
          <w:lang w:val="en-US"/>
        </w:rPr>
      </w:pPr>
    </w:p>
    <w:p w14:paraId="166A6D8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BF9AD20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0473523E" w14:textId="77777777" w:rsidR="009F436C" w:rsidRPr="002C29B6" w:rsidRDefault="009F436C" w:rsidP="001170F8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D6B52" w14:textId="77777777" w:rsidR="00D27D4E" w:rsidRDefault="00D27D4E">
      <w:r>
        <w:separator/>
      </w:r>
    </w:p>
  </w:endnote>
  <w:endnote w:type="continuationSeparator" w:id="0">
    <w:p w14:paraId="3A5B09F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09BD" w14:textId="77777777" w:rsidR="00D27D4E" w:rsidRDefault="00D27D4E">
      <w:r>
        <w:separator/>
      </w:r>
    </w:p>
  </w:footnote>
  <w:footnote w:type="continuationSeparator" w:id="0">
    <w:p w14:paraId="4CA73AF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0D5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5175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9CC043" w14:textId="77777777" w:rsidR="00401B64" w:rsidRDefault="00401B64" w:rsidP="00401B64">
    <w:pPr>
      <w:rPr>
        <w:szCs w:val="24"/>
      </w:rPr>
    </w:pPr>
  </w:p>
  <w:p w14:paraId="64889544" w14:textId="77777777" w:rsidR="00401B64" w:rsidRDefault="00401B64" w:rsidP="00401B64">
    <w:pPr>
      <w:rPr>
        <w:szCs w:val="24"/>
      </w:rPr>
    </w:pPr>
  </w:p>
  <w:p w14:paraId="66D3441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41058</w:t>
    </w:r>
    <w:r w:rsidR="00401B64">
      <w:rPr>
        <w:szCs w:val="24"/>
      </w:rPr>
      <w:t>     </w:t>
    </w:r>
  </w:p>
  <w:p w14:paraId="51E91AC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3A96FD2" w14:textId="77777777" w:rsidR="000452C9" w:rsidRDefault="000452C9" w:rsidP="000452C9"/>
      <w:p w14:paraId="4633B935" w14:textId="77777777" w:rsidR="000452C9" w:rsidRPr="001E26DB" w:rsidRDefault="000452C9" w:rsidP="000452C9"/>
      <w:p w14:paraId="49551213" w14:textId="77777777" w:rsidR="000452C9" w:rsidRPr="001E26DB" w:rsidRDefault="000452C9" w:rsidP="000452C9"/>
      <w:p w14:paraId="5FA34B5A" w14:textId="77777777" w:rsidR="000452C9" w:rsidRDefault="000452C9" w:rsidP="000452C9"/>
      <w:p w14:paraId="168E9D7B" w14:textId="77777777" w:rsidR="000452C9" w:rsidRDefault="000452C9" w:rsidP="000452C9"/>
      <w:p w14:paraId="783C2CBB" w14:textId="77777777" w:rsidR="000452C9" w:rsidRDefault="000452C9" w:rsidP="000452C9"/>
      <w:p w14:paraId="378CF2DA" w14:textId="77777777" w:rsidR="000452C9" w:rsidRDefault="000452C9" w:rsidP="000452C9"/>
      <w:p w14:paraId="354D64D8" w14:textId="77777777" w:rsidR="000452C9" w:rsidRPr="001E26DB" w:rsidRDefault="000452C9" w:rsidP="000452C9"/>
      <w:p w14:paraId="75228F87" w14:textId="77777777" w:rsidR="000452C9" w:rsidRPr="001E26DB" w:rsidRDefault="000452C9" w:rsidP="000452C9"/>
      <w:p w14:paraId="49E91ECF" w14:textId="77777777" w:rsidR="000452C9" w:rsidRDefault="000452C9" w:rsidP="000452C9">
        <w:pPr>
          <w:pStyle w:val="Header"/>
        </w:pPr>
      </w:p>
      <w:p w14:paraId="0F4FD347" w14:textId="77777777" w:rsidR="001D6D96" w:rsidRPr="000452C9" w:rsidRDefault="00002E6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2E6B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21DA"/>
    <w:rsid w:val="001170F8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6B1E"/>
    <w:rsid w:val="002B5FA6"/>
    <w:rsid w:val="002C29B6"/>
    <w:rsid w:val="0031097F"/>
    <w:rsid w:val="0031165C"/>
    <w:rsid w:val="00311ACE"/>
    <w:rsid w:val="003174AD"/>
    <w:rsid w:val="0035175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2A4D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76FD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45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73EBA-86E0-4E9C-9DEE-CAF5764890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192A456-5779-4981-89ED-C04DB6628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1E602-A2AA-4F8F-9EFD-9944CF3CB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2024-05-28T13:21:00Z</dcterms:created>
  <dcterms:modified xsi:type="dcterms:W3CDTF">2024-05-28T13:21:00Z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