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67F4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41137</w:t>
      </w:r>
      <w:r w:rsidR="0016666F" w:rsidRPr="006E7BAE">
        <w:t>     </w:t>
      </w:r>
    </w:p>
    <w:p w14:paraId="152E755B" w14:textId="77777777" w:rsidR="009F436C" w:rsidRPr="006E7BAE" w:rsidRDefault="009F436C" w:rsidP="00382FEC"/>
    <w:p w14:paraId="3258E95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0BC9E84" w14:textId="77777777" w:rsidTr="00C173B0">
        <w:tc>
          <w:tcPr>
            <w:tcW w:w="2269" w:type="pct"/>
          </w:tcPr>
          <w:p w14:paraId="17FD95AA" w14:textId="77777777" w:rsidR="00417FB7" w:rsidRPr="006E7BAE" w:rsidRDefault="00543EDD" w:rsidP="008262A3">
            <w:r>
              <w:t xml:space="preserve">May </w:t>
            </w:r>
            <w:r w:rsidR="00481AE9">
              <w:t>30</w:t>
            </w:r>
            <w:r>
              <w:t>, 2024</w:t>
            </w:r>
          </w:p>
        </w:tc>
        <w:tc>
          <w:tcPr>
            <w:tcW w:w="381" w:type="pct"/>
          </w:tcPr>
          <w:p w14:paraId="76635E6A" w14:textId="77777777" w:rsidR="00417FB7" w:rsidRPr="006E7BAE" w:rsidRDefault="00417FB7" w:rsidP="00382FEC"/>
        </w:tc>
        <w:tc>
          <w:tcPr>
            <w:tcW w:w="2350" w:type="pct"/>
          </w:tcPr>
          <w:p w14:paraId="5D2A0988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481AE9">
              <w:t>30</w:t>
            </w:r>
            <w:r>
              <w:t xml:space="preserve"> mai 2024</w:t>
            </w:r>
          </w:p>
        </w:tc>
      </w:tr>
      <w:tr w:rsidR="00E12A51" w:rsidRPr="006E7BAE" w14:paraId="47063C3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1A0E4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A3DD2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6886B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F362386" w14:textId="77777777" w:rsidTr="00C173B0">
        <w:tc>
          <w:tcPr>
            <w:tcW w:w="2269" w:type="pct"/>
          </w:tcPr>
          <w:p w14:paraId="55408988" w14:textId="77777777" w:rsidR="005F3C34" w:rsidRDefault="005F3C34"/>
          <w:p w14:paraId="27E8FCCD" w14:textId="77777777" w:rsidR="005F3C34" w:rsidRDefault="00481AE9">
            <w:pPr>
              <w:pStyle w:val="SCCLsocPrefix"/>
            </w:pPr>
            <w:r>
              <w:t>BETWEEN:</w:t>
            </w:r>
          </w:p>
          <w:p w14:paraId="2D38991E" w14:textId="77777777" w:rsidR="00D72F61" w:rsidRPr="00D72F61" w:rsidRDefault="00D72F61" w:rsidP="007305ED"/>
          <w:p w14:paraId="30370882" w14:textId="77777777" w:rsidR="005F3C34" w:rsidRDefault="00481AE9">
            <w:pPr>
              <w:pStyle w:val="SCCLsocParty"/>
            </w:pPr>
            <w:r>
              <w:t>James Ellingson</w:t>
            </w:r>
            <w:r>
              <w:br/>
            </w:r>
          </w:p>
          <w:p w14:paraId="4A4E3A5E" w14:textId="77777777" w:rsidR="005F3C34" w:rsidRDefault="00481AE9">
            <w:pPr>
              <w:pStyle w:val="SCCLsocPartyRole"/>
            </w:pPr>
            <w:r>
              <w:t>Applicant</w:t>
            </w:r>
            <w:r>
              <w:br/>
            </w:r>
          </w:p>
          <w:p w14:paraId="36220B81" w14:textId="77777777" w:rsidR="005F3C34" w:rsidRDefault="00481AE9">
            <w:pPr>
              <w:pStyle w:val="SCCLsocVersus"/>
            </w:pPr>
            <w:r>
              <w:t>- and -</w:t>
            </w:r>
          </w:p>
          <w:p w14:paraId="53202828" w14:textId="77777777" w:rsidR="005F3C34" w:rsidRDefault="005F3C34"/>
          <w:p w14:paraId="13B16DA3" w14:textId="77777777" w:rsidR="005F3C34" w:rsidRDefault="00481AE9">
            <w:pPr>
              <w:pStyle w:val="SCCLsocParty"/>
            </w:pPr>
            <w:r>
              <w:t>Attorney General of Canada on behalf of the United States of America</w:t>
            </w:r>
            <w:r>
              <w:br/>
            </w:r>
          </w:p>
          <w:p w14:paraId="18C7B74C" w14:textId="77777777" w:rsidR="005F3C34" w:rsidRDefault="00481AE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0CF911C" w14:textId="77777777" w:rsidR="00824412" w:rsidRPr="006E7BAE" w:rsidRDefault="00824412" w:rsidP="00375294"/>
        </w:tc>
        <w:tc>
          <w:tcPr>
            <w:tcW w:w="2350" w:type="pct"/>
          </w:tcPr>
          <w:p w14:paraId="75FEC958" w14:textId="77777777" w:rsidR="005F3C34" w:rsidRPr="007305ED" w:rsidRDefault="005F3C34">
            <w:pPr>
              <w:rPr>
                <w:lang w:val="fr-CA"/>
              </w:rPr>
            </w:pPr>
          </w:p>
          <w:p w14:paraId="4A7F1D91" w14:textId="77777777" w:rsidR="005F3C34" w:rsidRPr="007305ED" w:rsidRDefault="00481AE9">
            <w:pPr>
              <w:pStyle w:val="SCCLsocPrefix"/>
              <w:rPr>
                <w:lang w:val="fr-CA"/>
              </w:rPr>
            </w:pPr>
            <w:r w:rsidRPr="007305ED">
              <w:rPr>
                <w:lang w:val="fr-CA"/>
              </w:rPr>
              <w:t>ENTRE :</w:t>
            </w:r>
          </w:p>
          <w:p w14:paraId="6F56DA1B" w14:textId="77777777" w:rsidR="00D72F61" w:rsidRPr="007305ED" w:rsidRDefault="00D72F61" w:rsidP="007305ED">
            <w:pPr>
              <w:rPr>
                <w:lang w:val="fr-CA"/>
              </w:rPr>
            </w:pPr>
          </w:p>
          <w:p w14:paraId="099E3366" w14:textId="77777777" w:rsidR="005F3C34" w:rsidRPr="007305ED" w:rsidRDefault="00481AE9">
            <w:pPr>
              <w:pStyle w:val="SCCLsocParty"/>
              <w:rPr>
                <w:lang w:val="fr-CA"/>
              </w:rPr>
            </w:pPr>
            <w:r w:rsidRPr="007305ED">
              <w:rPr>
                <w:lang w:val="fr-CA"/>
              </w:rPr>
              <w:t>James Ellingson</w:t>
            </w:r>
            <w:r w:rsidRPr="007305ED">
              <w:rPr>
                <w:lang w:val="fr-CA"/>
              </w:rPr>
              <w:br/>
            </w:r>
          </w:p>
          <w:p w14:paraId="15267CDD" w14:textId="77777777" w:rsidR="005F3C34" w:rsidRPr="007305ED" w:rsidRDefault="00481AE9">
            <w:pPr>
              <w:pStyle w:val="SCCLsocPartyRole"/>
              <w:rPr>
                <w:lang w:val="fr-CA"/>
              </w:rPr>
            </w:pPr>
            <w:r w:rsidRPr="007305ED">
              <w:rPr>
                <w:lang w:val="fr-CA"/>
              </w:rPr>
              <w:t>Demandeur</w:t>
            </w:r>
            <w:r w:rsidRPr="007305ED">
              <w:rPr>
                <w:lang w:val="fr-CA"/>
              </w:rPr>
              <w:br/>
            </w:r>
          </w:p>
          <w:p w14:paraId="0090F598" w14:textId="77777777" w:rsidR="005F3C34" w:rsidRPr="007305ED" w:rsidRDefault="00481AE9">
            <w:pPr>
              <w:pStyle w:val="SCCLsocVersus"/>
              <w:rPr>
                <w:lang w:val="fr-CA"/>
              </w:rPr>
            </w:pPr>
            <w:r w:rsidRPr="007305ED">
              <w:rPr>
                <w:lang w:val="fr-CA"/>
              </w:rPr>
              <w:t>- et -</w:t>
            </w:r>
          </w:p>
          <w:p w14:paraId="542A6A63" w14:textId="77777777" w:rsidR="005F3C34" w:rsidRPr="007305ED" w:rsidRDefault="005F3C34">
            <w:pPr>
              <w:rPr>
                <w:lang w:val="fr-CA"/>
              </w:rPr>
            </w:pPr>
          </w:p>
          <w:p w14:paraId="7A402B35" w14:textId="77777777" w:rsidR="005F3C34" w:rsidRPr="007305ED" w:rsidRDefault="00481AE9">
            <w:pPr>
              <w:pStyle w:val="SCCLsocParty"/>
              <w:rPr>
                <w:lang w:val="fr-CA"/>
              </w:rPr>
            </w:pPr>
            <w:r w:rsidRPr="007305ED">
              <w:rPr>
                <w:lang w:val="fr-CA"/>
              </w:rPr>
              <w:t>Procureur général de Canada au nom des États-Unis d'Amérique</w:t>
            </w:r>
            <w:r w:rsidRPr="007305ED">
              <w:rPr>
                <w:lang w:val="fr-CA"/>
              </w:rPr>
              <w:br/>
            </w:r>
          </w:p>
          <w:p w14:paraId="0AC6945B" w14:textId="77777777" w:rsidR="005F3C34" w:rsidRDefault="00481AE9">
            <w:pPr>
              <w:pStyle w:val="SCCLsocPartyRole"/>
            </w:pPr>
            <w:r>
              <w:t>Intimé</w:t>
            </w:r>
          </w:p>
        </w:tc>
      </w:tr>
      <w:tr w:rsidR="00824412" w:rsidRPr="006E7BAE" w14:paraId="25BEDF9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AFDBBE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1F2A7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DAD205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305ED" w14:paraId="23144684" w14:textId="77777777" w:rsidTr="00C173B0">
        <w:tc>
          <w:tcPr>
            <w:tcW w:w="2269" w:type="pct"/>
          </w:tcPr>
          <w:p w14:paraId="26951F1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1D690C5" w14:textId="77777777" w:rsidR="00824412" w:rsidRPr="006E7BAE" w:rsidRDefault="00824412" w:rsidP="00417FB7">
            <w:pPr>
              <w:jc w:val="center"/>
            </w:pPr>
          </w:p>
          <w:p w14:paraId="5F7CA01E" w14:textId="02A372C5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Supreme Court of British Columbia</w:t>
            </w:r>
            <w:r w:rsidRPr="006E7BAE">
              <w:t xml:space="preserve">, Number </w:t>
            </w:r>
            <w:r>
              <w:t xml:space="preserve">27733, </w:t>
            </w:r>
            <w:r w:rsidR="00764291" w:rsidRPr="002565B0">
              <w:rPr>
                <w:rStyle w:val="Hyperlink"/>
                <w:color w:val="auto"/>
                <w:u w:val="none"/>
              </w:rPr>
              <w:t>2023 BCSC 2335</w:t>
            </w:r>
            <w:r w:rsidR="00764291" w:rsidRPr="006E7BAE">
              <w:t>,</w:t>
            </w:r>
            <w:r w:rsidR="00764291">
              <w:t xml:space="preserve"> </w:t>
            </w:r>
            <w:r w:rsidRPr="006E7BAE">
              <w:t xml:space="preserve">dated </w:t>
            </w:r>
            <w:r>
              <w:t>December 15, 2023</w:t>
            </w:r>
            <w:r w:rsidR="00481AE9">
              <w:t>,</w:t>
            </w:r>
            <w:r w:rsidRPr="006E7BAE">
              <w:t xml:space="preserve"> is </w:t>
            </w:r>
            <w:r w:rsidR="00481AE9">
              <w:t xml:space="preserve">quashed </w:t>
            </w:r>
            <w:r w:rsidR="00481AE9" w:rsidRPr="00481AE9">
              <w:t xml:space="preserve">pursuant to s. 44 of the </w:t>
            </w:r>
            <w:r w:rsidR="00481AE9" w:rsidRPr="00481AE9">
              <w:rPr>
                <w:i/>
              </w:rPr>
              <w:t>Supreme Court Act</w:t>
            </w:r>
            <w:r w:rsidRPr="006E7BAE">
              <w:t>.</w:t>
            </w:r>
          </w:p>
          <w:p w14:paraId="4B1794D6" w14:textId="77777777" w:rsidR="003F6511" w:rsidRDefault="003F6511" w:rsidP="00011960">
            <w:pPr>
              <w:jc w:val="both"/>
            </w:pPr>
          </w:p>
          <w:p w14:paraId="62B5ABD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E8DFF4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886BB5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3CD677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A0669C4" w14:textId="175601D9" w:rsidR="003F6511" w:rsidRPr="006E7BAE" w:rsidRDefault="00824412" w:rsidP="007305E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81AE9">
              <w:rPr>
                <w:lang w:val="fr-CA"/>
              </w:rPr>
              <w:t>Cour suprême de la Colombie-Britannique</w:t>
            </w:r>
            <w:r w:rsidRPr="006E7BAE">
              <w:rPr>
                <w:lang w:val="fr-CA"/>
              </w:rPr>
              <w:t xml:space="preserve">, </w:t>
            </w:r>
            <w:r w:rsidR="00764291" w:rsidRPr="006E7BAE">
              <w:rPr>
                <w:lang w:val="fr-CA"/>
              </w:rPr>
              <w:t xml:space="preserve">numéro </w:t>
            </w:r>
            <w:r w:rsidR="00764291" w:rsidRPr="00481AE9">
              <w:rPr>
                <w:lang w:val="fr-CA"/>
              </w:rPr>
              <w:t>27733,</w:t>
            </w:r>
            <w:r w:rsidR="00764291">
              <w:rPr>
                <w:lang w:val="fr-CA"/>
              </w:rPr>
              <w:t xml:space="preserve"> </w:t>
            </w:r>
            <w:r w:rsidR="00D72F61" w:rsidRPr="007305ED">
              <w:rPr>
                <w:rStyle w:val="Hyperlink"/>
                <w:color w:val="auto"/>
                <w:u w:val="none"/>
                <w:lang w:val="fr-CA"/>
              </w:rPr>
              <w:t>2023 BCSC 2335</w:t>
            </w:r>
            <w:r w:rsidR="00481AE9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81AE9">
              <w:rPr>
                <w:lang w:val="fr-CA"/>
              </w:rPr>
              <w:t>15 décembre 2023</w:t>
            </w:r>
            <w:r w:rsidRPr="006E7BAE">
              <w:rPr>
                <w:lang w:val="fr-CA"/>
              </w:rPr>
              <w:t xml:space="preserve">, est </w:t>
            </w:r>
            <w:r w:rsidR="00481AE9" w:rsidRPr="00481AE9">
              <w:rPr>
                <w:lang w:val="fr-CA"/>
              </w:rPr>
              <w:t>cassée en vertu de l’art. 4</w:t>
            </w:r>
            <w:r w:rsidR="00481AE9">
              <w:rPr>
                <w:lang w:val="fr-CA"/>
              </w:rPr>
              <w:t>4</w:t>
            </w:r>
            <w:r w:rsidR="00481AE9" w:rsidRPr="00481AE9">
              <w:rPr>
                <w:lang w:val="fr-CA"/>
              </w:rPr>
              <w:t xml:space="preserve"> de la </w:t>
            </w:r>
            <w:r w:rsidR="00481AE9" w:rsidRPr="00481AE9">
              <w:rPr>
                <w:i/>
                <w:lang w:val="fr-CA"/>
              </w:rPr>
              <w:t>Loi sur la Cour suprême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BE20646" w14:textId="77777777" w:rsidR="009F436C" w:rsidRPr="00D83B8C" w:rsidRDefault="009F436C" w:rsidP="00382FEC">
      <w:pPr>
        <w:rPr>
          <w:lang w:val="fr-CA"/>
        </w:rPr>
      </w:pPr>
    </w:p>
    <w:p w14:paraId="0917A0D9" w14:textId="77777777" w:rsidR="009F436C" w:rsidRPr="00D83B8C" w:rsidRDefault="009F436C" w:rsidP="00417FB7">
      <w:pPr>
        <w:jc w:val="center"/>
        <w:rPr>
          <w:lang w:val="fr-CA"/>
        </w:rPr>
      </w:pPr>
    </w:p>
    <w:p w14:paraId="6A824A25" w14:textId="77777777" w:rsidR="009F436C" w:rsidRPr="00D83B8C" w:rsidRDefault="009F436C" w:rsidP="00417FB7">
      <w:pPr>
        <w:jc w:val="center"/>
        <w:rPr>
          <w:lang w:val="fr-CA"/>
        </w:rPr>
      </w:pPr>
    </w:p>
    <w:p w14:paraId="236358D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5530891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D7C76D2" w14:textId="77777777" w:rsidR="003A37CF" w:rsidRPr="00D83B8C" w:rsidRDefault="003A37CF" w:rsidP="00481AE9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6A707" w14:textId="77777777" w:rsidR="00983D48" w:rsidRDefault="00983D48">
      <w:r>
        <w:separator/>
      </w:r>
    </w:p>
  </w:endnote>
  <w:endnote w:type="continuationSeparator" w:id="0">
    <w:p w14:paraId="6EB2C26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A5B15" w14:textId="77777777" w:rsidR="00983D48" w:rsidRDefault="00983D48">
      <w:r>
        <w:separator/>
      </w:r>
    </w:p>
  </w:footnote>
  <w:footnote w:type="continuationSeparator" w:id="0">
    <w:p w14:paraId="2754E73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454D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106FAC4" w14:textId="77777777" w:rsidR="008F53F3" w:rsidRDefault="008F53F3" w:rsidP="008F53F3">
    <w:pPr>
      <w:rPr>
        <w:szCs w:val="24"/>
      </w:rPr>
    </w:pPr>
  </w:p>
  <w:p w14:paraId="33CF226C" w14:textId="77777777" w:rsidR="008F53F3" w:rsidRDefault="008F53F3" w:rsidP="008F53F3">
    <w:pPr>
      <w:rPr>
        <w:szCs w:val="24"/>
      </w:rPr>
    </w:pPr>
  </w:p>
  <w:p w14:paraId="2C684E6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41137</w:t>
    </w:r>
    <w:r>
      <w:rPr>
        <w:szCs w:val="24"/>
      </w:rPr>
      <w:t>     </w:t>
    </w:r>
  </w:p>
  <w:p w14:paraId="3894454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0008B02" w14:textId="77777777" w:rsidR="0073151A" w:rsidRDefault="0073151A" w:rsidP="0073151A"/>
      <w:p w14:paraId="6FE1A45D" w14:textId="77777777" w:rsidR="0073151A" w:rsidRPr="006E7BAE" w:rsidRDefault="0073151A" w:rsidP="0073151A"/>
      <w:p w14:paraId="3E6B7F6B" w14:textId="77777777" w:rsidR="0073151A" w:rsidRPr="006E7BAE" w:rsidRDefault="0073151A" w:rsidP="0073151A"/>
      <w:p w14:paraId="3D03FA9F" w14:textId="77777777" w:rsidR="0073151A" w:rsidRPr="006E7BAE" w:rsidRDefault="0073151A" w:rsidP="0073151A"/>
      <w:p w14:paraId="5CB27BEE" w14:textId="77777777" w:rsidR="0073151A" w:rsidRDefault="0073151A" w:rsidP="0073151A"/>
      <w:p w14:paraId="46492EF4" w14:textId="77777777" w:rsidR="0073151A" w:rsidRDefault="0073151A" w:rsidP="0073151A"/>
      <w:p w14:paraId="009B2A26" w14:textId="77777777" w:rsidR="0073151A" w:rsidRDefault="0073151A" w:rsidP="0073151A"/>
      <w:p w14:paraId="5BACAFAC" w14:textId="77777777" w:rsidR="0073151A" w:rsidRDefault="0073151A" w:rsidP="0073151A"/>
      <w:p w14:paraId="0ADC3859" w14:textId="77777777" w:rsidR="0073151A" w:rsidRDefault="0073151A" w:rsidP="0073151A"/>
      <w:p w14:paraId="3D6A6BA0" w14:textId="77777777" w:rsidR="0073151A" w:rsidRPr="006E7BAE" w:rsidRDefault="0073151A" w:rsidP="0073151A"/>
      <w:p w14:paraId="36AFA2EE" w14:textId="77777777" w:rsidR="00ED265D" w:rsidRPr="0073151A" w:rsidRDefault="00E26F8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81AE9"/>
    <w:rsid w:val="004943CF"/>
    <w:rsid w:val="004956DA"/>
    <w:rsid w:val="004D4658"/>
    <w:rsid w:val="00543EDD"/>
    <w:rsid w:val="0055345D"/>
    <w:rsid w:val="00563E2C"/>
    <w:rsid w:val="00587869"/>
    <w:rsid w:val="005F3C34"/>
    <w:rsid w:val="00612913"/>
    <w:rsid w:val="00614908"/>
    <w:rsid w:val="00650109"/>
    <w:rsid w:val="006E7BAE"/>
    <w:rsid w:val="00701109"/>
    <w:rsid w:val="007305ED"/>
    <w:rsid w:val="0073151A"/>
    <w:rsid w:val="007372EA"/>
    <w:rsid w:val="00764291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72F61"/>
    <w:rsid w:val="00D83B8C"/>
    <w:rsid w:val="00DA4281"/>
    <w:rsid w:val="00DB1ADC"/>
    <w:rsid w:val="00DD4332"/>
    <w:rsid w:val="00E12A51"/>
    <w:rsid w:val="00E26F8B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24C9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15591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BE907CA-9B73-4B67-8F2C-918EB6228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0B7611-D615-4570-98D6-99BFAC3D1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226D1-7755-4A9E-86C4-6EE7B9B5E88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2024-05-28T13:04:00Z</dcterms:created>
  <dcterms:modified xsi:type="dcterms:W3CDTF">2024-05-28T13:04:00Z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