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9C2DF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41098</w:t>
      </w:r>
      <w:r w:rsidR="00E81C0B" w:rsidRPr="001E26DB">
        <w:t>     </w:t>
      </w:r>
    </w:p>
    <w:p w14:paraId="4BDE2069" w14:textId="77777777" w:rsidR="003C744C" w:rsidRDefault="003C744C" w:rsidP="00382FEC"/>
    <w:p w14:paraId="02D440F8" w14:textId="77777777" w:rsidR="00214E33" w:rsidRPr="001E26DB" w:rsidRDefault="00214E33" w:rsidP="00382FEC"/>
    <w:tbl>
      <w:tblPr>
        <w:tblW w:w="5135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1"/>
        <w:gridCol w:w="713"/>
        <w:gridCol w:w="4399"/>
      </w:tblGrid>
      <w:tr w:rsidR="00417FB7" w:rsidRPr="0062554E" w14:paraId="5639B07B" w14:textId="77777777" w:rsidTr="003C38D6">
        <w:tc>
          <w:tcPr>
            <w:tcW w:w="2341" w:type="pct"/>
          </w:tcPr>
          <w:p w14:paraId="238E33F7" w14:textId="77777777" w:rsidR="00417FB7" w:rsidRPr="001E26DB" w:rsidRDefault="0062554E" w:rsidP="008262A3">
            <w:r>
              <w:t xml:space="preserve">Le </w:t>
            </w:r>
            <w:r w:rsidR="00767084">
              <w:t>29 août</w:t>
            </w:r>
            <w:r>
              <w:t xml:space="preserve"> 2024</w:t>
            </w:r>
          </w:p>
        </w:tc>
        <w:tc>
          <w:tcPr>
            <w:tcW w:w="371" w:type="pct"/>
          </w:tcPr>
          <w:p w14:paraId="216C50B7" w14:textId="77777777" w:rsidR="00417FB7" w:rsidRPr="001E26DB" w:rsidRDefault="00417FB7" w:rsidP="00382FEC"/>
        </w:tc>
        <w:tc>
          <w:tcPr>
            <w:tcW w:w="2288" w:type="pct"/>
          </w:tcPr>
          <w:p w14:paraId="536148FB" w14:textId="77777777" w:rsidR="00417FB7" w:rsidRPr="001E26DB" w:rsidRDefault="00767084" w:rsidP="0027081E">
            <w:pPr>
              <w:rPr>
                <w:lang w:val="en-CA"/>
              </w:rPr>
            </w:pPr>
            <w:r>
              <w:t>August 29</w:t>
            </w:r>
            <w:r w:rsidR="0062554E">
              <w:t>, 2024</w:t>
            </w:r>
          </w:p>
        </w:tc>
      </w:tr>
      <w:tr w:rsidR="00C2612E" w:rsidRPr="0062554E" w14:paraId="30845151" w14:textId="77777777" w:rsidTr="003C38D6">
        <w:tc>
          <w:tcPr>
            <w:tcW w:w="2341" w:type="pct"/>
            <w:tcMar>
              <w:top w:w="0" w:type="dxa"/>
              <w:bottom w:w="0" w:type="dxa"/>
            </w:tcMar>
          </w:tcPr>
          <w:p w14:paraId="7E343CB7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71" w:type="pct"/>
            <w:tcMar>
              <w:top w:w="0" w:type="dxa"/>
              <w:bottom w:w="0" w:type="dxa"/>
            </w:tcMar>
          </w:tcPr>
          <w:p w14:paraId="350A371C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288" w:type="pct"/>
            <w:tcMar>
              <w:top w:w="0" w:type="dxa"/>
              <w:bottom w:w="0" w:type="dxa"/>
            </w:tcMar>
          </w:tcPr>
          <w:p w14:paraId="63F1061C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27DE604C" w14:textId="77777777" w:rsidTr="003C38D6">
        <w:tc>
          <w:tcPr>
            <w:tcW w:w="2341" w:type="pct"/>
          </w:tcPr>
          <w:p w14:paraId="5B41F439" w14:textId="77777777" w:rsidR="00CB0F42" w:rsidRDefault="0076082B">
            <w:pPr>
              <w:pStyle w:val="SCCLsocPrefix"/>
            </w:pPr>
            <w:r>
              <w:t>ENTRE :</w:t>
            </w:r>
          </w:p>
          <w:p w14:paraId="0C4324B9" w14:textId="77777777" w:rsidR="0076082B" w:rsidRPr="0076082B" w:rsidRDefault="0076082B" w:rsidP="0076082B"/>
          <w:p w14:paraId="06E483E9" w14:textId="77777777" w:rsidR="00CB0F42" w:rsidRDefault="0076082B">
            <w:pPr>
              <w:pStyle w:val="SCCLsocParty"/>
            </w:pPr>
            <w:r>
              <w:t>Alexandre Bergevin</w:t>
            </w:r>
            <w:r>
              <w:br/>
            </w:r>
          </w:p>
          <w:p w14:paraId="07A525B0" w14:textId="77777777" w:rsidR="00CB0F42" w:rsidRDefault="0076082B">
            <w:pPr>
              <w:pStyle w:val="SCCLsocPartyRole"/>
            </w:pPr>
            <w:r>
              <w:t>Demandeur</w:t>
            </w:r>
            <w:r>
              <w:br/>
            </w:r>
          </w:p>
          <w:p w14:paraId="65A39293" w14:textId="77777777" w:rsidR="00CB0F42" w:rsidRDefault="0076082B">
            <w:pPr>
              <w:pStyle w:val="SCCLsocVersus"/>
            </w:pPr>
            <w:r>
              <w:t>- et -</w:t>
            </w:r>
          </w:p>
          <w:p w14:paraId="4F3AEFBD" w14:textId="77777777" w:rsidR="00CB0F42" w:rsidRDefault="00CB0F42"/>
          <w:p w14:paraId="230BF370" w14:textId="77777777" w:rsidR="00CB0F42" w:rsidRDefault="0076082B">
            <w:pPr>
              <w:pStyle w:val="SCCLsocParty"/>
            </w:pPr>
            <w:r>
              <w:t>Procureur général du Canada</w:t>
            </w:r>
            <w:r>
              <w:br/>
            </w:r>
          </w:p>
          <w:p w14:paraId="1C86D7FF" w14:textId="77777777" w:rsidR="00CB0F42" w:rsidRDefault="0076082B">
            <w:pPr>
              <w:pStyle w:val="SCCLsocPartyRole"/>
            </w:pPr>
            <w:r>
              <w:t>Intimé</w:t>
            </w:r>
          </w:p>
          <w:p w14:paraId="7C190FF9" w14:textId="77777777" w:rsidR="00CB0F42" w:rsidRDefault="00CB0F42"/>
          <w:p w14:paraId="6886C874" w14:textId="77777777" w:rsidR="00CB0F42" w:rsidRDefault="0076082B">
            <w:pPr>
              <w:pStyle w:val="SCCLsocVersus"/>
            </w:pPr>
            <w:r>
              <w:t>- et -</w:t>
            </w:r>
          </w:p>
          <w:p w14:paraId="15C4F3DE" w14:textId="77777777" w:rsidR="00CB0F42" w:rsidRDefault="00CB0F42"/>
          <w:p w14:paraId="3FCC4A70" w14:textId="77777777" w:rsidR="00CB0F42" w:rsidRDefault="0076082B">
            <w:pPr>
              <w:pStyle w:val="SCCLsocParty"/>
            </w:pPr>
            <w:r>
              <w:t>Agence du revenu du Québec</w:t>
            </w:r>
          </w:p>
          <w:p w14:paraId="1B508CC5" w14:textId="77777777" w:rsidR="00CB0F42" w:rsidRDefault="00CB0F42"/>
          <w:p w14:paraId="7C35327C" w14:textId="77777777" w:rsidR="00CB0F42" w:rsidRDefault="0076082B">
            <w:pPr>
              <w:pStyle w:val="SCCLsocPartyRole"/>
            </w:pPr>
            <w:r>
              <w:t>Intervenante</w:t>
            </w:r>
          </w:p>
        </w:tc>
        <w:tc>
          <w:tcPr>
            <w:tcW w:w="371" w:type="pct"/>
          </w:tcPr>
          <w:p w14:paraId="1FDEC5D8" w14:textId="77777777" w:rsidR="00824412" w:rsidRPr="003C38D6" w:rsidRDefault="00824412" w:rsidP="00375294"/>
        </w:tc>
        <w:tc>
          <w:tcPr>
            <w:tcW w:w="2288" w:type="pct"/>
          </w:tcPr>
          <w:p w14:paraId="27E23C60" w14:textId="77777777" w:rsidR="00CB0F42" w:rsidRDefault="0076082B">
            <w:pPr>
              <w:pStyle w:val="SCCLsocPrefix"/>
              <w:rPr>
                <w:lang w:val="en-US"/>
              </w:rPr>
            </w:pPr>
            <w:r w:rsidRPr="0076082B">
              <w:rPr>
                <w:lang w:val="en-US"/>
              </w:rPr>
              <w:t>BETWEEN:</w:t>
            </w:r>
          </w:p>
          <w:p w14:paraId="2D32F396" w14:textId="77777777" w:rsidR="0076082B" w:rsidRPr="0076082B" w:rsidRDefault="0076082B" w:rsidP="0076082B">
            <w:pPr>
              <w:rPr>
                <w:lang w:val="en-US"/>
              </w:rPr>
            </w:pPr>
          </w:p>
          <w:p w14:paraId="16B78AA0" w14:textId="77777777" w:rsidR="00CB0F42" w:rsidRPr="0076082B" w:rsidRDefault="0076082B">
            <w:pPr>
              <w:pStyle w:val="SCCLsocParty"/>
              <w:rPr>
                <w:lang w:val="en-US"/>
              </w:rPr>
            </w:pPr>
            <w:r w:rsidRPr="0076082B">
              <w:rPr>
                <w:lang w:val="en-US"/>
              </w:rPr>
              <w:t>Alexandre Bergevin</w:t>
            </w:r>
            <w:r w:rsidRPr="0076082B">
              <w:rPr>
                <w:lang w:val="en-US"/>
              </w:rPr>
              <w:br/>
            </w:r>
          </w:p>
          <w:p w14:paraId="1A4DDA65" w14:textId="77777777" w:rsidR="00CB0F42" w:rsidRPr="0076082B" w:rsidRDefault="0076082B">
            <w:pPr>
              <w:pStyle w:val="SCCLsocPartyRole"/>
              <w:rPr>
                <w:lang w:val="en-US"/>
              </w:rPr>
            </w:pPr>
            <w:r w:rsidRPr="0076082B">
              <w:rPr>
                <w:lang w:val="en-US"/>
              </w:rPr>
              <w:t>Applicant</w:t>
            </w:r>
            <w:r w:rsidRPr="0076082B">
              <w:rPr>
                <w:lang w:val="en-US"/>
              </w:rPr>
              <w:br/>
            </w:r>
          </w:p>
          <w:p w14:paraId="37C005FF" w14:textId="77777777" w:rsidR="00CB0F42" w:rsidRPr="0076082B" w:rsidRDefault="0076082B">
            <w:pPr>
              <w:pStyle w:val="SCCLsocVersus"/>
              <w:rPr>
                <w:lang w:val="en-US"/>
              </w:rPr>
            </w:pPr>
            <w:r w:rsidRPr="0076082B">
              <w:rPr>
                <w:lang w:val="en-US"/>
              </w:rPr>
              <w:t>- and -</w:t>
            </w:r>
          </w:p>
          <w:p w14:paraId="5CB2CF0B" w14:textId="77777777" w:rsidR="00CB0F42" w:rsidRPr="0076082B" w:rsidRDefault="00CB0F42">
            <w:pPr>
              <w:rPr>
                <w:lang w:val="en-US"/>
              </w:rPr>
            </w:pPr>
          </w:p>
          <w:p w14:paraId="52BDB6CE" w14:textId="77777777" w:rsidR="00CB0F42" w:rsidRPr="0076082B" w:rsidRDefault="0076082B">
            <w:pPr>
              <w:pStyle w:val="SCCLsocParty"/>
              <w:rPr>
                <w:lang w:val="en-US"/>
              </w:rPr>
            </w:pPr>
            <w:r w:rsidRPr="0076082B">
              <w:rPr>
                <w:lang w:val="en-US"/>
              </w:rPr>
              <w:t>Attorney General of Canada</w:t>
            </w:r>
            <w:r w:rsidRPr="0076082B">
              <w:rPr>
                <w:lang w:val="en-US"/>
              </w:rPr>
              <w:br/>
            </w:r>
          </w:p>
          <w:p w14:paraId="531AE68F" w14:textId="77777777" w:rsidR="00CB0F42" w:rsidRPr="0076082B" w:rsidRDefault="0076082B">
            <w:pPr>
              <w:pStyle w:val="SCCLsocPartyRole"/>
              <w:rPr>
                <w:lang w:val="en-US"/>
              </w:rPr>
            </w:pPr>
            <w:r w:rsidRPr="0076082B">
              <w:rPr>
                <w:lang w:val="en-US"/>
              </w:rPr>
              <w:t>Respondent</w:t>
            </w:r>
          </w:p>
          <w:p w14:paraId="4A0BE11A" w14:textId="77777777" w:rsidR="00CB0F42" w:rsidRPr="0076082B" w:rsidRDefault="00CB0F42">
            <w:pPr>
              <w:rPr>
                <w:lang w:val="en-US"/>
              </w:rPr>
            </w:pPr>
          </w:p>
          <w:p w14:paraId="44C78487" w14:textId="77777777" w:rsidR="00CB0F42" w:rsidRPr="0076082B" w:rsidRDefault="0076082B">
            <w:pPr>
              <w:pStyle w:val="SCCLsocVersus"/>
              <w:rPr>
                <w:lang w:val="en-US"/>
              </w:rPr>
            </w:pPr>
            <w:r w:rsidRPr="0076082B">
              <w:rPr>
                <w:lang w:val="en-US"/>
              </w:rPr>
              <w:t>- and -</w:t>
            </w:r>
          </w:p>
          <w:p w14:paraId="3533FFF7" w14:textId="77777777" w:rsidR="00CB0F42" w:rsidRPr="0076082B" w:rsidRDefault="00CB0F42">
            <w:pPr>
              <w:rPr>
                <w:lang w:val="en-US"/>
              </w:rPr>
            </w:pPr>
          </w:p>
          <w:p w14:paraId="26EF872A" w14:textId="77777777" w:rsidR="00CB0F42" w:rsidRDefault="0076082B">
            <w:pPr>
              <w:pStyle w:val="SCCLsocParty"/>
            </w:pPr>
            <w:r>
              <w:t>Agence du revenu du Québec</w:t>
            </w:r>
          </w:p>
          <w:p w14:paraId="4E212754" w14:textId="77777777" w:rsidR="00CB0F42" w:rsidRDefault="00CB0F42"/>
          <w:p w14:paraId="68EEAFE2" w14:textId="77777777" w:rsidR="00CB0F42" w:rsidRDefault="0076082B">
            <w:pPr>
              <w:pStyle w:val="SCCLsocPartyRole"/>
            </w:pPr>
            <w:r>
              <w:t>Intervener</w:t>
            </w:r>
          </w:p>
        </w:tc>
      </w:tr>
      <w:tr w:rsidR="00824412" w:rsidRPr="0062554E" w14:paraId="6CA6389D" w14:textId="77777777" w:rsidTr="003C38D6">
        <w:tc>
          <w:tcPr>
            <w:tcW w:w="2341" w:type="pct"/>
            <w:tcMar>
              <w:top w:w="0" w:type="dxa"/>
              <w:bottom w:w="0" w:type="dxa"/>
            </w:tcMar>
          </w:tcPr>
          <w:p w14:paraId="19210C5E" w14:textId="77777777" w:rsidR="00824412" w:rsidRPr="0076082B" w:rsidRDefault="00824412" w:rsidP="00375294"/>
        </w:tc>
        <w:tc>
          <w:tcPr>
            <w:tcW w:w="371" w:type="pct"/>
            <w:tcMar>
              <w:top w:w="0" w:type="dxa"/>
              <w:bottom w:w="0" w:type="dxa"/>
            </w:tcMar>
          </w:tcPr>
          <w:p w14:paraId="23E433F0" w14:textId="77777777" w:rsidR="00824412" w:rsidRPr="0076082B" w:rsidRDefault="00824412" w:rsidP="00375294"/>
        </w:tc>
        <w:tc>
          <w:tcPr>
            <w:tcW w:w="2288" w:type="pct"/>
            <w:tcMar>
              <w:top w:w="0" w:type="dxa"/>
              <w:bottom w:w="0" w:type="dxa"/>
            </w:tcMar>
          </w:tcPr>
          <w:p w14:paraId="04A94419" w14:textId="77777777" w:rsidR="00824412" w:rsidRPr="0076082B" w:rsidRDefault="00824412" w:rsidP="00B408F8"/>
        </w:tc>
      </w:tr>
      <w:tr w:rsidR="00824412" w:rsidRPr="005859AA" w14:paraId="29E5001B" w14:textId="77777777" w:rsidTr="003C38D6">
        <w:tc>
          <w:tcPr>
            <w:tcW w:w="2341" w:type="pct"/>
          </w:tcPr>
          <w:p w14:paraId="3FD6CE74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2EBB15E1" w14:textId="77777777" w:rsidR="0027081E" w:rsidRPr="001E26DB" w:rsidRDefault="0027081E" w:rsidP="0027081E">
            <w:pPr>
              <w:jc w:val="center"/>
            </w:pPr>
          </w:p>
          <w:p w14:paraId="5A431521" w14:textId="0160B6F9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 xml:space="preserve">500-09-030607-238, </w:t>
            </w:r>
            <w:r w:rsidR="00214E33" w:rsidRPr="005859AA">
              <w:rPr>
                <w:rStyle w:val="Hyperlink"/>
                <w:color w:val="000000" w:themeColor="text1"/>
                <w:u w:val="none"/>
              </w:rPr>
              <w:t>2023 QCCA 1495</w:t>
            </w:r>
            <w:r w:rsidRPr="001E26DB">
              <w:t xml:space="preserve">, daté du </w:t>
            </w:r>
            <w:r>
              <w:t>29 novembre 2023</w:t>
            </w:r>
            <w:r w:rsidRPr="001E26DB">
              <w:t xml:space="preserve">, est </w:t>
            </w:r>
            <w:r w:rsidR="003C38D6">
              <w:t>rejetée avec dépens en faveur du Procureur général du Canada</w:t>
            </w:r>
            <w:r w:rsidRPr="001E26DB">
              <w:t>.</w:t>
            </w:r>
          </w:p>
          <w:p w14:paraId="5A8E7C43" w14:textId="77777777" w:rsidR="00622562" w:rsidRDefault="00622562" w:rsidP="0027081E">
            <w:pPr>
              <w:jc w:val="both"/>
            </w:pPr>
          </w:p>
          <w:p w14:paraId="2741F80C" w14:textId="77777777" w:rsidR="00622562" w:rsidRPr="001E26DB" w:rsidRDefault="00622562" w:rsidP="00D27D4E">
            <w:pPr>
              <w:jc w:val="both"/>
            </w:pPr>
          </w:p>
        </w:tc>
        <w:tc>
          <w:tcPr>
            <w:tcW w:w="371" w:type="pct"/>
          </w:tcPr>
          <w:p w14:paraId="28D5B8CE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288" w:type="pct"/>
          </w:tcPr>
          <w:p w14:paraId="2A1F8583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1651C1C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59843BFF" w14:textId="76582D78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76082B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76082B">
              <w:rPr>
                <w:lang w:val="en-US"/>
              </w:rPr>
              <w:t xml:space="preserve">500-09-030607-238, </w:t>
            </w:r>
            <w:r w:rsidR="00214E33" w:rsidRPr="005859AA">
              <w:rPr>
                <w:rStyle w:val="Hyperlink"/>
                <w:color w:val="000000" w:themeColor="text1"/>
                <w:u w:val="none"/>
                <w:lang w:val="en-US"/>
              </w:rPr>
              <w:t>2023 QCCA 1495</w:t>
            </w:r>
            <w:r w:rsidRPr="001E26DB">
              <w:rPr>
                <w:lang w:val="en-CA"/>
              </w:rPr>
              <w:t xml:space="preserve">, dated </w:t>
            </w:r>
            <w:r w:rsidRPr="0076082B">
              <w:rPr>
                <w:lang w:val="en-US"/>
              </w:rPr>
              <w:t>November 29, 2023</w:t>
            </w:r>
            <w:r w:rsidR="00214E33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3C38D6">
              <w:rPr>
                <w:lang w:val="en-CA"/>
              </w:rPr>
              <w:t>dismissed with costs to the Attorney General of Canada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40FE88C4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23CD2CC8" w14:textId="77777777" w:rsidR="00622562" w:rsidRDefault="00622562" w:rsidP="006C1359">
            <w:pPr>
              <w:jc w:val="both"/>
              <w:rPr>
                <w:lang w:val="en-US"/>
              </w:rPr>
            </w:pPr>
          </w:p>
          <w:p w14:paraId="7FD1ACF4" w14:textId="77777777" w:rsidR="00214E33" w:rsidRPr="00622562" w:rsidRDefault="00214E33" w:rsidP="006C1359">
            <w:pPr>
              <w:jc w:val="both"/>
              <w:rPr>
                <w:lang w:val="en-US"/>
              </w:rPr>
            </w:pPr>
          </w:p>
        </w:tc>
      </w:tr>
    </w:tbl>
    <w:p w14:paraId="5141E233" w14:textId="77777777" w:rsidR="00655333" w:rsidRDefault="00655333" w:rsidP="00655333">
      <w:pPr>
        <w:jc w:val="center"/>
        <w:rPr>
          <w:lang w:val="en-US"/>
        </w:rPr>
      </w:pPr>
    </w:p>
    <w:p w14:paraId="2B0983CD" w14:textId="77777777" w:rsidR="00214E33" w:rsidRPr="0076082B" w:rsidRDefault="00214E33" w:rsidP="00655333">
      <w:pPr>
        <w:jc w:val="center"/>
        <w:rPr>
          <w:lang w:val="en-US"/>
        </w:rPr>
      </w:pPr>
    </w:p>
    <w:p w14:paraId="678FA8EC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0D50633E" w14:textId="77777777" w:rsidR="009F436C" w:rsidRPr="002C29B6" w:rsidRDefault="00655333" w:rsidP="0076082B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214E33">
      <w:headerReference w:type="default" r:id="rId9"/>
      <w:headerReference w:type="first" r:id="rId10"/>
      <w:type w:val="continuous"/>
      <w:pgSz w:w="12240" w:h="15840"/>
      <w:pgMar w:top="720" w:right="1440" w:bottom="720" w:left="1440" w:header="113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252A0" w14:textId="77777777" w:rsidR="00D27D4E" w:rsidRDefault="00D27D4E">
      <w:r>
        <w:separator/>
      </w:r>
    </w:p>
  </w:endnote>
  <w:endnote w:type="continuationSeparator" w:id="0">
    <w:p w14:paraId="3AC89C51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7F62E" w14:textId="77777777" w:rsidR="00D27D4E" w:rsidRDefault="00D27D4E">
      <w:r>
        <w:separator/>
      </w:r>
    </w:p>
  </w:footnote>
  <w:footnote w:type="continuationSeparator" w:id="0">
    <w:p w14:paraId="30BBFE94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FE23F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5859AA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67771FD" w14:textId="77777777" w:rsidR="00401B64" w:rsidRDefault="00401B64" w:rsidP="00401B64">
    <w:pPr>
      <w:rPr>
        <w:szCs w:val="24"/>
      </w:rPr>
    </w:pPr>
  </w:p>
  <w:p w14:paraId="1F5CCE5B" w14:textId="77777777" w:rsidR="00401B64" w:rsidRDefault="00401B64" w:rsidP="00401B64">
    <w:pPr>
      <w:rPr>
        <w:szCs w:val="24"/>
      </w:rPr>
    </w:pPr>
  </w:p>
  <w:p w14:paraId="46652B8F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41098</w:t>
    </w:r>
    <w:r w:rsidR="00401B64">
      <w:rPr>
        <w:szCs w:val="24"/>
      </w:rPr>
      <w:t>     </w:t>
    </w:r>
  </w:p>
  <w:p w14:paraId="3244F720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36FD0FA4" w14:textId="77777777" w:rsidR="000452C9" w:rsidRDefault="000452C9" w:rsidP="000452C9"/>
      <w:p w14:paraId="254DD9C0" w14:textId="77777777" w:rsidR="000452C9" w:rsidRPr="001E26DB" w:rsidRDefault="000452C9" w:rsidP="000452C9"/>
      <w:p w14:paraId="36A7660E" w14:textId="77777777" w:rsidR="000452C9" w:rsidRPr="001E26DB" w:rsidRDefault="000452C9" w:rsidP="000452C9"/>
      <w:p w14:paraId="4F02EF9E" w14:textId="77777777" w:rsidR="000452C9" w:rsidRDefault="000452C9" w:rsidP="000452C9"/>
      <w:p w14:paraId="3EAF53A5" w14:textId="77777777" w:rsidR="000452C9" w:rsidRDefault="000452C9" w:rsidP="000452C9"/>
      <w:p w14:paraId="6728B336" w14:textId="77777777" w:rsidR="000452C9" w:rsidRDefault="000452C9" w:rsidP="000452C9"/>
      <w:p w14:paraId="1F700964" w14:textId="77777777" w:rsidR="000452C9" w:rsidRDefault="000452C9" w:rsidP="000452C9"/>
      <w:p w14:paraId="282514F3" w14:textId="77777777" w:rsidR="000452C9" w:rsidRPr="001E26DB" w:rsidRDefault="000452C9" w:rsidP="000452C9"/>
      <w:p w14:paraId="31A17D07" w14:textId="77777777" w:rsidR="000452C9" w:rsidRPr="001E26DB" w:rsidRDefault="000452C9" w:rsidP="000452C9"/>
      <w:p w14:paraId="1B464BB7" w14:textId="77777777" w:rsidR="000452C9" w:rsidRDefault="000452C9" w:rsidP="000452C9">
        <w:pPr>
          <w:pStyle w:val="Header"/>
        </w:pPr>
      </w:p>
      <w:p w14:paraId="72D35A9C" w14:textId="77777777" w:rsidR="001D6D96" w:rsidRPr="000452C9" w:rsidRDefault="00401DD4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4E33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38D6"/>
    <w:rsid w:val="003C744C"/>
    <w:rsid w:val="003D7CE6"/>
    <w:rsid w:val="00401B64"/>
    <w:rsid w:val="00401DD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59AA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6082B"/>
    <w:rsid w:val="00767084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84E33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B0F42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5275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15551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74A8C-32D1-4910-92C2-979897752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33479-8CFA-46AC-B1FA-3062DFA7611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088EAB56-25BC-4DFE-88C5-F36135BD0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2024-08-26T18:42:00Z</dcterms:created>
  <dcterms:modified xsi:type="dcterms:W3CDTF">2024-08-26T18:42:00Z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