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B870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41124</w:t>
      </w:r>
      <w:r w:rsidR="0016666F" w:rsidRPr="006E7BAE">
        <w:t>     </w:t>
      </w:r>
    </w:p>
    <w:p w14:paraId="7A5B870A" w14:textId="77777777" w:rsidR="009F436C" w:rsidRPr="006E7BAE" w:rsidRDefault="009F436C" w:rsidP="00382FEC"/>
    <w:p w14:paraId="7A5B870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A5B870F" w14:textId="77777777" w:rsidTr="00C173B0">
        <w:tc>
          <w:tcPr>
            <w:tcW w:w="2269" w:type="pct"/>
          </w:tcPr>
          <w:p w14:paraId="7A5B870C" w14:textId="77777777" w:rsidR="00417FB7" w:rsidRPr="006E7BAE" w:rsidRDefault="00DB5002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7A5B870D" w14:textId="77777777" w:rsidR="00417FB7" w:rsidRPr="006E7BAE" w:rsidRDefault="00417FB7" w:rsidP="00382FEC"/>
        </w:tc>
        <w:tc>
          <w:tcPr>
            <w:tcW w:w="2350" w:type="pct"/>
          </w:tcPr>
          <w:p w14:paraId="7A5B870E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DB5002">
              <w:t>9 ao</w:t>
            </w:r>
            <w:r w:rsidR="00DB5002" w:rsidRPr="00DB5002">
              <w:t>û</w:t>
            </w:r>
            <w:r w:rsidR="00DB5002">
              <w:t>t</w:t>
            </w:r>
            <w:r>
              <w:t xml:space="preserve"> 2024</w:t>
            </w:r>
          </w:p>
        </w:tc>
      </w:tr>
      <w:tr w:rsidR="00E12A51" w:rsidRPr="006E7BAE" w14:paraId="7A5B871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A5B871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A5B871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A5B871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A5B8725" w14:textId="77777777" w:rsidTr="00C173B0">
        <w:tc>
          <w:tcPr>
            <w:tcW w:w="2269" w:type="pct"/>
          </w:tcPr>
          <w:p w14:paraId="7A5B8714" w14:textId="77777777" w:rsidR="00C21834" w:rsidRDefault="00C21834"/>
          <w:p w14:paraId="7A5B8715" w14:textId="77777777" w:rsidR="00C21834" w:rsidRDefault="0072003D">
            <w:pPr>
              <w:pStyle w:val="SCCLsocPrefix"/>
            </w:pPr>
            <w:r>
              <w:t>BETWEEN:</w:t>
            </w:r>
          </w:p>
          <w:p w14:paraId="34ECE3A1" w14:textId="77777777" w:rsidR="00392E53" w:rsidRPr="00392E53" w:rsidRDefault="00392E53" w:rsidP="00AC115A"/>
          <w:p w14:paraId="7A5B8716" w14:textId="541D03E8" w:rsidR="00C21834" w:rsidRDefault="0072003D">
            <w:pPr>
              <w:pStyle w:val="SCCLsocParty"/>
            </w:pPr>
            <w:r>
              <w:t>Preventous Collaborative Health, Provital Health</w:t>
            </w:r>
            <w:r w:rsidR="00392E53">
              <w:t xml:space="preserve"> and</w:t>
            </w:r>
            <w:r>
              <w:t xml:space="preserve"> Copeman Health</w:t>
            </w:r>
            <w:r w:rsidR="00B2538F">
              <w:t>care</w:t>
            </w:r>
            <w:r>
              <w:t xml:space="preserve"> Centre</w:t>
            </w:r>
            <w:r>
              <w:br/>
            </w:r>
          </w:p>
          <w:p w14:paraId="7A5B8717" w14:textId="77777777" w:rsidR="00C21834" w:rsidRDefault="0072003D">
            <w:pPr>
              <w:pStyle w:val="SCCLsocPartyRole"/>
            </w:pPr>
            <w:r>
              <w:t>Applicants</w:t>
            </w:r>
            <w:r>
              <w:br/>
            </w:r>
          </w:p>
          <w:p w14:paraId="7A5B8718" w14:textId="77777777" w:rsidR="00C21834" w:rsidRDefault="0072003D">
            <w:pPr>
              <w:pStyle w:val="SCCLsocVersus"/>
            </w:pPr>
            <w:r>
              <w:t>- and -</w:t>
            </w:r>
          </w:p>
          <w:p w14:paraId="7A5B8719" w14:textId="77777777" w:rsidR="00C21834" w:rsidRDefault="00C21834"/>
          <w:p w14:paraId="7A5B871A" w14:textId="77777777" w:rsidR="00C21834" w:rsidRDefault="0072003D">
            <w:pPr>
              <w:pStyle w:val="SCCLsocParty"/>
            </w:pPr>
            <w:r>
              <w:t>Canada (Minister of Health)</w:t>
            </w:r>
            <w:r>
              <w:br/>
            </w:r>
          </w:p>
          <w:p w14:paraId="7A5B871B" w14:textId="77777777" w:rsidR="00C21834" w:rsidRDefault="0072003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A5B871C" w14:textId="77777777" w:rsidR="00824412" w:rsidRPr="006E7BAE" w:rsidRDefault="00824412" w:rsidP="00375294"/>
        </w:tc>
        <w:tc>
          <w:tcPr>
            <w:tcW w:w="2350" w:type="pct"/>
          </w:tcPr>
          <w:p w14:paraId="7A5B871D" w14:textId="77777777" w:rsidR="00C21834" w:rsidRDefault="00C21834"/>
          <w:p w14:paraId="7A5B871E" w14:textId="77777777" w:rsidR="00C21834" w:rsidRDefault="0072003D">
            <w:pPr>
              <w:pStyle w:val="SCCLsocPrefix"/>
            </w:pPr>
            <w:r>
              <w:t>ENTRE :</w:t>
            </w:r>
          </w:p>
          <w:p w14:paraId="3779643D" w14:textId="77777777" w:rsidR="00392E53" w:rsidRPr="00392E53" w:rsidRDefault="00392E53" w:rsidP="00AC115A"/>
          <w:p w14:paraId="7A5B871F" w14:textId="782BB2B8" w:rsidR="00C21834" w:rsidRDefault="0072003D">
            <w:pPr>
              <w:pStyle w:val="SCCLsocParty"/>
            </w:pPr>
            <w:r>
              <w:t>Preventous Collaborative Health, Provital Health</w:t>
            </w:r>
            <w:r w:rsidR="00392E53">
              <w:t xml:space="preserve"> et</w:t>
            </w:r>
            <w:r>
              <w:t xml:space="preserve"> Copeman Health</w:t>
            </w:r>
            <w:r w:rsidR="00B2538F">
              <w:t>care</w:t>
            </w:r>
            <w:r>
              <w:t xml:space="preserve"> Centre</w:t>
            </w:r>
            <w:r>
              <w:br/>
            </w:r>
          </w:p>
          <w:p w14:paraId="7A5B8720" w14:textId="77777777" w:rsidR="00C21834" w:rsidRPr="00AC115A" w:rsidRDefault="0072003D">
            <w:pPr>
              <w:pStyle w:val="SCCLsocPartyRole"/>
              <w:rPr>
                <w:lang w:val="fr-CA"/>
              </w:rPr>
            </w:pPr>
            <w:r w:rsidRPr="00AC115A">
              <w:rPr>
                <w:lang w:val="fr-CA"/>
              </w:rPr>
              <w:t>Demandeurs</w:t>
            </w:r>
            <w:r w:rsidRPr="00AC115A">
              <w:rPr>
                <w:lang w:val="fr-CA"/>
              </w:rPr>
              <w:br/>
            </w:r>
          </w:p>
          <w:p w14:paraId="7A5B8721" w14:textId="77777777" w:rsidR="00C21834" w:rsidRPr="00AC115A" w:rsidRDefault="0072003D">
            <w:pPr>
              <w:pStyle w:val="SCCLsocVersus"/>
              <w:rPr>
                <w:lang w:val="fr-CA"/>
              </w:rPr>
            </w:pPr>
            <w:r w:rsidRPr="00AC115A">
              <w:rPr>
                <w:lang w:val="fr-CA"/>
              </w:rPr>
              <w:t>- et -</w:t>
            </w:r>
          </w:p>
          <w:p w14:paraId="7A5B8722" w14:textId="77777777" w:rsidR="00C21834" w:rsidRPr="00AC115A" w:rsidRDefault="00C21834">
            <w:pPr>
              <w:rPr>
                <w:lang w:val="fr-CA"/>
              </w:rPr>
            </w:pPr>
          </w:p>
          <w:p w14:paraId="7A5B8723" w14:textId="3F743C13" w:rsidR="00C21834" w:rsidRPr="00AC115A" w:rsidRDefault="0072003D">
            <w:pPr>
              <w:pStyle w:val="SCCLsocParty"/>
              <w:rPr>
                <w:lang w:val="fr-CA"/>
              </w:rPr>
            </w:pPr>
            <w:r w:rsidRPr="00AC115A">
              <w:rPr>
                <w:lang w:val="fr-CA"/>
              </w:rPr>
              <w:t>Canada (</w:t>
            </w:r>
            <w:r w:rsidR="00392E53" w:rsidRPr="00AC115A">
              <w:rPr>
                <w:lang w:val="fr-CA"/>
              </w:rPr>
              <w:t>Ministre de la Santé</w:t>
            </w:r>
            <w:r w:rsidRPr="00AC115A">
              <w:rPr>
                <w:lang w:val="fr-CA"/>
              </w:rPr>
              <w:t>)</w:t>
            </w:r>
            <w:r w:rsidRPr="00AC115A">
              <w:rPr>
                <w:lang w:val="fr-CA"/>
              </w:rPr>
              <w:br/>
            </w:r>
          </w:p>
          <w:p w14:paraId="7A5B8724" w14:textId="77777777" w:rsidR="00C21834" w:rsidRDefault="0072003D">
            <w:pPr>
              <w:pStyle w:val="SCCLsocPartyRole"/>
            </w:pPr>
            <w:r>
              <w:t>Intimé</w:t>
            </w:r>
          </w:p>
        </w:tc>
      </w:tr>
      <w:tr w:rsidR="00824412" w:rsidRPr="006E7BAE" w14:paraId="7A5B872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A5B872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A5B872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A5B872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C115A" w14:paraId="7A5B8733" w14:textId="77777777" w:rsidTr="00C173B0">
        <w:tc>
          <w:tcPr>
            <w:tcW w:w="2269" w:type="pct"/>
          </w:tcPr>
          <w:p w14:paraId="7A5B872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A5B872B" w14:textId="77777777" w:rsidR="00824412" w:rsidRPr="006E7BAE" w:rsidRDefault="00824412" w:rsidP="00417FB7">
            <w:pPr>
              <w:jc w:val="center"/>
            </w:pPr>
          </w:p>
          <w:p w14:paraId="7A5B872C" w14:textId="693168D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A-136-23, </w:t>
            </w:r>
            <w:r w:rsidR="00392E53" w:rsidRPr="00AC115A">
              <w:rPr>
                <w:rStyle w:val="Hyperlink"/>
                <w:color w:val="auto"/>
                <w:u w:val="none"/>
              </w:rPr>
              <w:t>2023 FCA 249</w:t>
            </w:r>
            <w:r w:rsidRPr="006E7BAE">
              <w:t xml:space="preserve">, dated </w:t>
            </w:r>
            <w:r>
              <w:t>December 19, 2023</w:t>
            </w:r>
            <w:r w:rsidR="00392E53">
              <w:t>,</w:t>
            </w:r>
            <w:r w:rsidRPr="006E7BAE">
              <w:t xml:space="preserve"> is</w:t>
            </w:r>
            <w:r w:rsidR="00DB5002">
              <w:t xml:space="preserve"> dismissed with costs</w:t>
            </w:r>
            <w:r w:rsidRPr="006E7BAE">
              <w:t>.</w:t>
            </w:r>
          </w:p>
          <w:p w14:paraId="7A5B872D" w14:textId="77777777" w:rsidR="003F6511" w:rsidRDefault="003F6511" w:rsidP="00011960">
            <w:pPr>
              <w:jc w:val="both"/>
            </w:pPr>
          </w:p>
          <w:p w14:paraId="7A5B872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A5B872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A5B873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A5B873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A5B8732" w14:textId="2790B676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B5002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DB5002">
              <w:rPr>
                <w:lang w:val="fr-CA"/>
              </w:rPr>
              <w:t xml:space="preserve">A-136-23, </w:t>
            </w:r>
            <w:r w:rsidR="00392E53" w:rsidRPr="00AC115A">
              <w:rPr>
                <w:rStyle w:val="Hyperlink"/>
                <w:color w:val="auto"/>
                <w:u w:val="none"/>
                <w:lang w:val="fr-CA"/>
              </w:rPr>
              <w:t>2023 FCA 249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B5002">
              <w:rPr>
                <w:lang w:val="fr-CA"/>
              </w:rPr>
              <w:t>19 décembre 2023</w:t>
            </w:r>
            <w:r w:rsidRPr="006E7BAE">
              <w:rPr>
                <w:lang w:val="fr-CA"/>
              </w:rPr>
              <w:t xml:space="preserve">, est </w:t>
            </w:r>
            <w:r w:rsidR="00DB5002">
              <w:rPr>
                <w:lang w:val="fr-CA"/>
              </w:rPr>
              <w:t xml:space="preserve">rejetée avec </w:t>
            </w:r>
            <w:r w:rsidR="00DB5002" w:rsidRPr="006E7BAE">
              <w:rPr>
                <w:lang w:val="fr-CA"/>
              </w:rPr>
              <w:t>dépens</w:t>
            </w:r>
            <w:r w:rsidR="00DB5002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A5B8734" w14:textId="77777777" w:rsidR="009F436C" w:rsidRPr="00D83B8C" w:rsidRDefault="009F436C" w:rsidP="00382FEC">
      <w:pPr>
        <w:rPr>
          <w:lang w:val="fr-CA"/>
        </w:rPr>
      </w:pPr>
    </w:p>
    <w:p w14:paraId="7A5B8735" w14:textId="77777777" w:rsidR="009F436C" w:rsidRPr="00D83B8C" w:rsidRDefault="009F436C" w:rsidP="00417FB7">
      <w:pPr>
        <w:jc w:val="center"/>
        <w:rPr>
          <w:lang w:val="fr-CA"/>
        </w:rPr>
      </w:pPr>
    </w:p>
    <w:p w14:paraId="7A5B8736" w14:textId="77777777" w:rsidR="009F436C" w:rsidRPr="00D83B8C" w:rsidRDefault="009F436C" w:rsidP="00417FB7">
      <w:pPr>
        <w:jc w:val="center"/>
        <w:rPr>
          <w:lang w:val="fr-CA"/>
        </w:rPr>
      </w:pPr>
    </w:p>
    <w:p w14:paraId="7A5B8737" w14:textId="77777777" w:rsidR="00DB5002" w:rsidRDefault="00DB5002" w:rsidP="00417FB7">
      <w:pPr>
        <w:jc w:val="center"/>
        <w:rPr>
          <w:lang w:val="fr-CA"/>
        </w:rPr>
      </w:pPr>
    </w:p>
    <w:p w14:paraId="7A5B873A" w14:textId="77777777" w:rsidR="00DB5002" w:rsidRDefault="00DB5002" w:rsidP="00AC115A">
      <w:pPr>
        <w:rPr>
          <w:lang w:val="fr-CA"/>
        </w:rPr>
      </w:pPr>
    </w:p>
    <w:p w14:paraId="7A5B873B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A5B873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873F" w14:textId="77777777" w:rsidR="0072003D" w:rsidRDefault="0072003D">
      <w:r>
        <w:separator/>
      </w:r>
    </w:p>
  </w:endnote>
  <w:endnote w:type="continuationSeparator" w:id="0">
    <w:p w14:paraId="7A5B8740" w14:textId="77777777" w:rsidR="0072003D" w:rsidRDefault="0072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873D" w14:textId="77777777" w:rsidR="0072003D" w:rsidRDefault="0072003D">
      <w:r>
        <w:separator/>
      </w:r>
    </w:p>
  </w:footnote>
  <w:footnote w:type="continuationSeparator" w:id="0">
    <w:p w14:paraId="7A5B873E" w14:textId="77777777" w:rsidR="0072003D" w:rsidRDefault="0072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74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C115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A5B8742" w14:textId="77777777" w:rsidR="008F53F3" w:rsidRDefault="008F53F3" w:rsidP="008F53F3">
    <w:pPr>
      <w:rPr>
        <w:szCs w:val="24"/>
      </w:rPr>
    </w:pPr>
  </w:p>
  <w:p w14:paraId="7A5B8743" w14:textId="77777777" w:rsidR="008F53F3" w:rsidRDefault="008F53F3" w:rsidP="008F53F3">
    <w:pPr>
      <w:rPr>
        <w:szCs w:val="24"/>
      </w:rPr>
    </w:pPr>
  </w:p>
  <w:p w14:paraId="7A5B874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41124</w:t>
    </w:r>
    <w:r>
      <w:rPr>
        <w:szCs w:val="24"/>
      </w:rPr>
      <w:t>     </w:t>
    </w:r>
  </w:p>
  <w:p w14:paraId="7A5B874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A5B8746" w14:textId="77777777" w:rsidR="0073151A" w:rsidRDefault="0073151A" w:rsidP="0073151A"/>
      <w:p w14:paraId="7A5B8747" w14:textId="77777777" w:rsidR="0073151A" w:rsidRPr="006E7BAE" w:rsidRDefault="0073151A" w:rsidP="0073151A"/>
      <w:p w14:paraId="7A5B8748" w14:textId="77777777" w:rsidR="0073151A" w:rsidRPr="006E7BAE" w:rsidRDefault="0073151A" w:rsidP="0073151A"/>
      <w:p w14:paraId="7A5B8749" w14:textId="77777777" w:rsidR="0073151A" w:rsidRPr="006E7BAE" w:rsidRDefault="0073151A" w:rsidP="0073151A"/>
      <w:p w14:paraId="7A5B874A" w14:textId="77777777" w:rsidR="0073151A" w:rsidRDefault="0073151A" w:rsidP="0073151A"/>
      <w:p w14:paraId="7A5B874B" w14:textId="77777777" w:rsidR="0073151A" w:rsidRDefault="0073151A" w:rsidP="0073151A"/>
      <w:p w14:paraId="7A5B874C" w14:textId="77777777" w:rsidR="0073151A" w:rsidRDefault="0073151A" w:rsidP="0073151A"/>
      <w:p w14:paraId="7A5B874D" w14:textId="77777777" w:rsidR="0073151A" w:rsidRDefault="0073151A" w:rsidP="0073151A"/>
      <w:p w14:paraId="7A5B874E" w14:textId="77777777" w:rsidR="0073151A" w:rsidRDefault="0073151A" w:rsidP="0073151A"/>
      <w:p w14:paraId="7A5B874F" w14:textId="77777777" w:rsidR="0073151A" w:rsidRPr="006E7BAE" w:rsidRDefault="0073151A" w:rsidP="0073151A"/>
      <w:p w14:paraId="7A5B8750" w14:textId="77777777" w:rsidR="00ED265D" w:rsidRPr="0073151A" w:rsidRDefault="00F6695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2E53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2003D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C115A"/>
    <w:rsid w:val="00AE2077"/>
    <w:rsid w:val="00B158E3"/>
    <w:rsid w:val="00B2538F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1834"/>
    <w:rsid w:val="00C2612E"/>
    <w:rsid w:val="00CB2B73"/>
    <w:rsid w:val="00CC45C3"/>
    <w:rsid w:val="00CE249F"/>
    <w:rsid w:val="00CF17D0"/>
    <w:rsid w:val="00D42339"/>
    <w:rsid w:val="00D61AC2"/>
    <w:rsid w:val="00D83B8C"/>
    <w:rsid w:val="00DA4281"/>
    <w:rsid w:val="00DB1ADC"/>
    <w:rsid w:val="00DB5002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6954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5B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15578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649AB2B-A958-433B-BF2C-13E4CCC6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D6AA4-936B-451A-89A8-143ED278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3AD2E-7732-4FD0-A0FC-5E0E955E081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2024-08-26T18:09:00Z</dcterms:created>
  <dcterms:modified xsi:type="dcterms:W3CDTF">2024-08-26T18:09:00Z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