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717E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41182</w:t>
      </w:r>
      <w:r w:rsidR="00E81C0B" w:rsidRPr="001E26DB">
        <w:t>     </w:t>
      </w:r>
    </w:p>
    <w:p w14:paraId="6558BF52" w14:textId="77777777" w:rsidR="009F436C" w:rsidRPr="001E26DB" w:rsidRDefault="009F436C" w:rsidP="00382FEC"/>
    <w:p w14:paraId="18B090BF" w14:textId="77777777" w:rsidR="003C744C" w:rsidRPr="001E26DB" w:rsidRDefault="003C744C" w:rsidP="00382FEC"/>
    <w:tbl>
      <w:tblPr>
        <w:tblW w:w="5087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1"/>
        <w:gridCol w:w="712"/>
        <w:gridCol w:w="4400"/>
      </w:tblGrid>
      <w:tr w:rsidR="00417FB7" w:rsidRPr="0062554E" w14:paraId="0A0E91F5" w14:textId="77777777" w:rsidTr="0085442F">
        <w:tc>
          <w:tcPr>
            <w:tcW w:w="2316" w:type="pct"/>
          </w:tcPr>
          <w:p w14:paraId="48ADAEB3" w14:textId="77777777" w:rsidR="00417FB7" w:rsidRPr="001E26DB" w:rsidRDefault="0062554E" w:rsidP="008262A3">
            <w:r>
              <w:t xml:space="preserve">Le </w:t>
            </w:r>
            <w:r w:rsidR="005D4768">
              <w:t>29 août</w:t>
            </w:r>
            <w:r>
              <w:t xml:space="preserve"> 2024</w:t>
            </w:r>
          </w:p>
        </w:tc>
        <w:tc>
          <w:tcPr>
            <w:tcW w:w="374" w:type="pct"/>
          </w:tcPr>
          <w:p w14:paraId="4A13F586" w14:textId="77777777" w:rsidR="00417FB7" w:rsidRPr="001E26DB" w:rsidRDefault="00417FB7" w:rsidP="00382FEC"/>
        </w:tc>
        <w:tc>
          <w:tcPr>
            <w:tcW w:w="2310" w:type="pct"/>
          </w:tcPr>
          <w:p w14:paraId="7ABEF01D" w14:textId="77777777" w:rsidR="00417FB7" w:rsidRPr="001E26DB" w:rsidRDefault="005D4768" w:rsidP="0027081E">
            <w:pPr>
              <w:rPr>
                <w:lang w:val="en-CA"/>
              </w:rPr>
            </w:pPr>
            <w:r>
              <w:t>August 29</w:t>
            </w:r>
            <w:r w:rsidR="0062554E">
              <w:t>, 2024</w:t>
            </w:r>
          </w:p>
        </w:tc>
      </w:tr>
      <w:tr w:rsidR="00C2612E" w:rsidRPr="0062554E" w14:paraId="133BD689" w14:textId="77777777" w:rsidTr="0085442F">
        <w:tc>
          <w:tcPr>
            <w:tcW w:w="2316" w:type="pct"/>
            <w:tcMar>
              <w:top w:w="0" w:type="dxa"/>
              <w:bottom w:w="0" w:type="dxa"/>
            </w:tcMar>
          </w:tcPr>
          <w:p w14:paraId="6C021C93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74" w:type="pct"/>
            <w:tcMar>
              <w:top w:w="0" w:type="dxa"/>
              <w:bottom w:w="0" w:type="dxa"/>
            </w:tcMar>
          </w:tcPr>
          <w:p w14:paraId="280F1290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6547EC29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5888183B" w14:textId="77777777" w:rsidTr="0085442F">
        <w:tc>
          <w:tcPr>
            <w:tcW w:w="2316" w:type="pct"/>
          </w:tcPr>
          <w:p w14:paraId="79A1FFFC" w14:textId="77777777" w:rsidR="004468D9" w:rsidRDefault="004468D9"/>
          <w:p w14:paraId="56E66BEB" w14:textId="77777777" w:rsidR="004468D9" w:rsidRDefault="005D17A2">
            <w:pPr>
              <w:pStyle w:val="SCCLsocPrefix"/>
            </w:pPr>
            <w:r>
              <w:t>ENTRE :</w:t>
            </w:r>
          </w:p>
          <w:p w14:paraId="60C6FC7F" w14:textId="77777777" w:rsidR="005D17A2" w:rsidRPr="005D17A2" w:rsidRDefault="005D17A2" w:rsidP="005D17A2"/>
          <w:p w14:paraId="4CD18414" w14:textId="77777777" w:rsidR="004468D9" w:rsidRDefault="005D17A2">
            <w:pPr>
              <w:pStyle w:val="SCCLsocParty"/>
            </w:pPr>
            <w:r>
              <w:t>Gérald McNichols Tétreault</w:t>
            </w:r>
            <w:r>
              <w:br/>
            </w:r>
          </w:p>
          <w:p w14:paraId="1CC4DB58" w14:textId="77777777" w:rsidR="004468D9" w:rsidRDefault="005D17A2">
            <w:pPr>
              <w:pStyle w:val="SCCLsocPartyRole"/>
            </w:pPr>
            <w:r>
              <w:t>Demandeur</w:t>
            </w:r>
            <w:r>
              <w:br/>
            </w:r>
          </w:p>
          <w:p w14:paraId="471F7DE9" w14:textId="77777777" w:rsidR="004468D9" w:rsidRDefault="005D17A2">
            <w:pPr>
              <w:pStyle w:val="SCCLsocVersus"/>
            </w:pPr>
            <w:r>
              <w:t>- et -</w:t>
            </w:r>
          </w:p>
          <w:p w14:paraId="1E2E1D4D" w14:textId="77777777" w:rsidR="004468D9" w:rsidRDefault="004468D9"/>
          <w:p w14:paraId="6A26DBA7" w14:textId="3F99DDFC" w:rsidR="004468D9" w:rsidRDefault="005D17A2">
            <w:pPr>
              <w:pStyle w:val="SCCLsocParty"/>
            </w:pPr>
            <w:r>
              <w:t>Ville de Boisbriand, Le Quartier Forestia </w:t>
            </w:r>
            <w:r w:rsidR="00883A6C">
              <w:t>i</w:t>
            </w:r>
            <w:r>
              <w:t>nc. et Investissements</w:t>
            </w:r>
            <w:r w:rsidR="0085442F">
              <w:t> </w:t>
            </w:r>
            <w:r>
              <w:t>Kanata inc.</w:t>
            </w:r>
            <w:r>
              <w:br/>
            </w:r>
          </w:p>
          <w:p w14:paraId="6FC576D9" w14:textId="77777777" w:rsidR="004468D9" w:rsidRDefault="005D17A2">
            <w:pPr>
              <w:pStyle w:val="SCCLsocPartyRole"/>
            </w:pPr>
            <w:r>
              <w:t>Intimées</w:t>
            </w:r>
          </w:p>
        </w:tc>
        <w:tc>
          <w:tcPr>
            <w:tcW w:w="374" w:type="pct"/>
          </w:tcPr>
          <w:p w14:paraId="056D533A" w14:textId="77777777" w:rsidR="00824412" w:rsidRPr="005D17A2" w:rsidRDefault="00824412" w:rsidP="00375294"/>
        </w:tc>
        <w:tc>
          <w:tcPr>
            <w:tcW w:w="2310" w:type="pct"/>
          </w:tcPr>
          <w:p w14:paraId="4E1E9D3B" w14:textId="77777777" w:rsidR="004468D9" w:rsidRPr="00E06C0F" w:rsidRDefault="004468D9">
            <w:pPr>
              <w:rPr>
                <w:lang w:val="en-US"/>
              </w:rPr>
            </w:pPr>
          </w:p>
          <w:p w14:paraId="0782AD04" w14:textId="77777777" w:rsidR="004468D9" w:rsidRDefault="005D17A2">
            <w:pPr>
              <w:pStyle w:val="SCCLsocPrefix"/>
              <w:rPr>
                <w:lang w:val="en-US"/>
              </w:rPr>
            </w:pPr>
            <w:r w:rsidRPr="005D17A2">
              <w:rPr>
                <w:lang w:val="en-US"/>
              </w:rPr>
              <w:t>BETWEEN:</w:t>
            </w:r>
          </w:p>
          <w:p w14:paraId="3B3417FE" w14:textId="77777777" w:rsidR="005D17A2" w:rsidRPr="005D17A2" w:rsidRDefault="005D17A2" w:rsidP="005D17A2">
            <w:pPr>
              <w:rPr>
                <w:lang w:val="en-US"/>
              </w:rPr>
            </w:pPr>
          </w:p>
          <w:p w14:paraId="58894530" w14:textId="77777777" w:rsidR="004468D9" w:rsidRPr="005D17A2" w:rsidRDefault="005D17A2">
            <w:pPr>
              <w:pStyle w:val="SCCLsocParty"/>
              <w:rPr>
                <w:lang w:val="en-US"/>
              </w:rPr>
            </w:pPr>
            <w:r w:rsidRPr="005D17A2">
              <w:rPr>
                <w:lang w:val="en-US"/>
              </w:rPr>
              <w:t>Gérald McNichols Tétreault</w:t>
            </w:r>
            <w:r w:rsidRPr="005D17A2">
              <w:rPr>
                <w:lang w:val="en-US"/>
              </w:rPr>
              <w:br/>
            </w:r>
          </w:p>
          <w:p w14:paraId="25301B14" w14:textId="77777777" w:rsidR="004468D9" w:rsidRPr="005D17A2" w:rsidRDefault="005D17A2">
            <w:pPr>
              <w:pStyle w:val="SCCLsocPartyRole"/>
              <w:rPr>
                <w:lang w:val="en-US"/>
              </w:rPr>
            </w:pPr>
            <w:r w:rsidRPr="005D17A2">
              <w:rPr>
                <w:lang w:val="en-US"/>
              </w:rPr>
              <w:t>Applicant</w:t>
            </w:r>
            <w:r w:rsidRPr="005D17A2">
              <w:rPr>
                <w:lang w:val="en-US"/>
              </w:rPr>
              <w:br/>
            </w:r>
          </w:p>
          <w:p w14:paraId="418BA389" w14:textId="77777777" w:rsidR="004468D9" w:rsidRDefault="005D17A2">
            <w:pPr>
              <w:pStyle w:val="SCCLsocVersus"/>
            </w:pPr>
            <w:r>
              <w:t>- and -</w:t>
            </w:r>
          </w:p>
          <w:p w14:paraId="250D8D5F" w14:textId="77777777" w:rsidR="004468D9" w:rsidRDefault="004468D9"/>
          <w:p w14:paraId="13F53DBF" w14:textId="77777777" w:rsidR="004468D9" w:rsidRDefault="005D17A2">
            <w:pPr>
              <w:pStyle w:val="SCCLsocParty"/>
            </w:pPr>
            <w:r>
              <w:t>Ville de Boisbriand, Le Quartier Forestia Inc. and Kanata Investments Inc.</w:t>
            </w:r>
            <w:r>
              <w:br/>
            </w:r>
          </w:p>
          <w:p w14:paraId="424E7FC2" w14:textId="77777777" w:rsidR="004468D9" w:rsidRDefault="005D17A2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64F683BC" w14:textId="77777777" w:rsidTr="0085442F">
        <w:tc>
          <w:tcPr>
            <w:tcW w:w="2316" w:type="pct"/>
            <w:tcMar>
              <w:top w:w="0" w:type="dxa"/>
              <w:bottom w:w="0" w:type="dxa"/>
            </w:tcMar>
          </w:tcPr>
          <w:p w14:paraId="781678B4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74" w:type="pct"/>
            <w:tcMar>
              <w:top w:w="0" w:type="dxa"/>
              <w:bottom w:w="0" w:type="dxa"/>
            </w:tcMar>
          </w:tcPr>
          <w:p w14:paraId="11219977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51091850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57BBE" w14:paraId="78B41E7B" w14:textId="77777777" w:rsidTr="0085442F">
        <w:tc>
          <w:tcPr>
            <w:tcW w:w="2316" w:type="pct"/>
          </w:tcPr>
          <w:p w14:paraId="6028B8DC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548A98A" w14:textId="77777777" w:rsidR="0027081E" w:rsidRPr="001E26DB" w:rsidRDefault="0027081E" w:rsidP="0027081E">
            <w:pPr>
              <w:jc w:val="center"/>
            </w:pPr>
          </w:p>
          <w:p w14:paraId="1F9CCFE7" w14:textId="58FD90EA" w:rsidR="00824412" w:rsidRDefault="00E06C0F" w:rsidP="0027081E">
            <w:pPr>
              <w:jc w:val="both"/>
            </w:pPr>
            <w:r w:rsidRPr="001140B8">
              <w:t xml:space="preserve">La requête en prorogation du délai de signification et de dépôt de la demande d’autorisation d’appel est accueillie.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fédérale</w:t>
            </w:r>
            <w:r w:rsidR="0027081E" w:rsidRPr="001E26DB">
              <w:t xml:space="preserve">, numéro </w:t>
            </w:r>
            <w:r w:rsidR="005D17A2">
              <w:t>A-79-23</w:t>
            </w:r>
            <w:r w:rsidR="005D17A2" w:rsidRPr="001E26DB">
              <w:t xml:space="preserve">, </w:t>
            </w:r>
            <w:r w:rsidR="004D2F2A" w:rsidRPr="00F57BBE">
              <w:rPr>
                <w:rStyle w:val="Hyperlink"/>
                <w:color w:val="000000" w:themeColor="text1"/>
                <w:u w:val="none"/>
              </w:rPr>
              <w:t>2023 CAF 159</w:t>
            </w:r>
            <w:r w:rsidR="0027081E">
              <w:t xml:space="preserve">, </w:t>
            </w:r>
            <w:r w:rsidR="0027081E" w:rsidRPr="001E26DB">
              <w:t xml:space="preserve">daté du </w:t>
            </w:r>
            <w:r w:rsidR="00883A6C">
              <w:t>13</w:t>
            </w:r>
            <w:r w:rsidR="0085442F">
              <w:t xml:space="preserve"> </w:t>
            </w:r>
            <w:r w:rsidR="00883A6C">
              <w:t>juillet</w:t>
            </w:r>
            <w:r w:rsidR="0085442F">
              <w:t xml:space="preserve"> </w:t>
            </w:r>
            <w:r w:rsidR="0027081E">
              <w:t>2023</w:t>
            </w:r>
            <w:r w:rsidR="0027081E" w:rsidRPr="001E26DB">
              <w:t xml:space="preserve">, est </w:t>
            </w:r>
            <w:r>
              <w:t>rejetée avec dépens</w:t>
            </w:r>
            <w:r w:rsidR="0027081E" w:rsidRPr="001E26DB">
              <w:t>.</w:t>
            </w:r>
          </w:p>
          <w:p w14:paraId="5DE0904E" w14:textId="77777777" w:rsidR="00622562" w:rsidRPr="001E26DB" w:rsidRDefault="00622562" w:rsidP="00D27D4E">
            <w:pPr>
              <w:jc w:val="both"/>
            </w:pPr>
          </w:p>
        </w:tc>
        <w:tc>
          <w:tcPr>
            <w:tcW w:w="374" w:type="pct"/>
          </w:tcPr>
          <w:p w14:paraId="0B0CF3CE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10" w:type="pct"/>
          </w:tcPr>
          <w:p w14:paraId="0AF1D5C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AA389CF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EEACBD3" w14:textId="1E0D2219" w:rsidR="00824412" w:rsidRDefault="00E06C0F" w:rsidP="006C1359">
            <w:pPr>
              <w:jc w:val="both"/>
              <w:rPr>
                <w:lang w:val="en-CA"/>
              </w:rPr>
            </w:pPr>
            <w:r w:rsidRPr="00521D3C">
              <w:rPr>
                <w:lang w:val="en-US"/>
              </w:rPr>
              <w:t xml:space="preserve">The motion for an extension of time to serve and file the application for leave to appeal is 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5D17A2">
              <w:rPr>
                <w:lang w:val="en-US"/>
              </w:rPr>
              <w:t>Federal Court of Appeal</w:t>
            </w:r>
            <w:r w:rsidR="0027081E" w:rsidRPr="001E26DB">
              <w:rPr>
                <w:lang w:val="en-CA"/>
              </w:rPr>
              <w:t>, Number</w:t>
            </w:r>
            <w:r w:rsidR="005D17A2" w:rsidRPr="005D17A2">
              <w:rPr>
                <w:lang w:val="en-US"/>
              </w:rPr>
              <w:t xml:space="preserve"> A-79-23</w:t>
            </w:r>
            <w:r w:rsidR="005D17A2" w:rsidRPr="001E26DB">
              <w:rPr>
                <w:lang w:val="en-CA"/>
              </w:rPr>
              <w:t xml:space="preserve">, </w:t>
            </w:r>
            <w:r w:rsidR="004D2F2A" w:rsidRPr="00F57BBE">
              <w:rPr>
                <w:rStyle w:val="Hyperlink"/>
                <w:color w:val="000000" w:themeColor="text1"/>
                <w:u w:val="none"/>
                <w:lang w:val="en-US"/>
              </w:rPr>
              <w:t>2023 CAF 159</w:t>
            </w:r>
            <w:r w:rsidR="0027081E" w:rsidRPr="00F57BBE">
              <w:rPr>
                <w:color w:val="000000" w:themeColor="text1"/>
                <w:lang w:val="en-US"/>
              </w:rPr>
              <w:t>,</w:t>
            </w:r>
            <w:r w:rsidR="0027081E" w:rsidRPr="005D17A2">
              <w:rPr>
                <w:lang w:val="en-US"/>
              </w:rPr>
              <w:t xml:space="preserve"> </w:t>
            </w:r>
            <w:r w:rsidR="0027081E" w:rsidRPr="001E26DB">
              <w:rPr>
                <w:lang w:val="en-CA"/>
              </w:rPr>
              <w:t xml:space="preserve">dated </w:t>
            </w:r>
            <w:r w:rsidR="00883A6C">
              <w:rPr>
                <w:lang w:val="en-US"/>
              </w:rPr>
              <w:t>July 13</w:t>
            </w:r>
            <w:r w:rsidR="0027081E" w:rsidRPr="005D17A2">
              <w:rPr>
                <w:lang w:val="en-US"/>
              </w:rPr>
              <w:t>, 2023</w:t>
            </w:r>
            <w:r w:rsidR="004D2F2A"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>
              <w:rPr>
                <w:lang w:val="en-CA"/>
              </w:rPr>
              <w:t>dismissed with costs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409A40C8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31024F1E" w14:textId="77777777" w:rsidR="009F436C" w:rsidRPr="002C29B6" w:rsidRDefault="009F436C" w:rsidP="00382FEC">
      <w:pPr>
        <w:rPr>
          <w:lang w:val="en-US"/>
        </w:rPr>
      </w:pPr>
    </w:p>
    <w:p w14:paraId="40A2043F" w14:textId="77777777" w:rsidR="009F436C" w:rsidRPr="002C29B6" w:rsidRDefault="009F436C" w:rsidP="00417FB7">
      <w:pPr>
        <w:jc w:val="center"/>
        <w:rPr>
          <w:lang w:val="en-US"/>
        </w:rPr>
      </w:pPr>
    </w:p>
    <w:p w14:paraId="2289B044" w14:textId="77777777" w:rsidR="009F436C" w:rsidRPr="002C29B6" w:rsidRDefault="009F436C" w:rsidP="00417FB7">
      <w:pPr>
        <w:jc w:val="center"/>
        <w:rPr>
          <w:lang w:val="en-US"/>
        </w:rPr>
      </w:pPr>
    </w:p>
    <w:p w14:paraId="173BF034" w14:textId="77777777" w:rsidR="00655333" w:rsidRPr="005D17A2" w:rsidRDefault="00655333" w:rsidP="00655333">
      <w:pPr>
        <w:jc w:val="center"/>
        <w:rPr>
          <w:lang w:val="en-US"/>
        </w:rPr>
      </w:pPr>
    </w:p>
    <w:p w14:paraId="717ACA03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0EA4CE1A" w14:textId="77777777" w:rsidR="009F436C" w:rsidRPr="002C29B6" w:rsidRDefault="00655333" w:rsidP="005D17A2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EF3AF" w14:textId="77777777" w:rsidR="00D27D4E" w:rsidRDefault="00D27D4E">
      <w:r>
        <w:separator/>
      </w:r>
    </w:p>
  </w:endnote>
  <w:endnote w:type="continuationSeparator" w:id="0">
    <w:p w14:paraId="10875ED6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FACAD" w14:textId="77777777" w:rsidR="00D27D4E" w:rsidRDefault="00D27D4E">
      <w:r>
        <w:separator/>
      </w:r>
    </w:p>
  </w:footnote>
  <w:footnote w:type="continuationSeparator" w:id="0">
    <w:p w14:paraId="3690508D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88E21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881547D" w14:textId="77777777" w:rsidR="00401B64" w:rsidRDefault="00401B64" w:rsidP="00401B64">
    <w:pPr>
      <w:rPr>
        <w:szCs w:val="24"/>
      </w:rPr>
    </w:pPr>
  </w:p>
  <w:p w14:paraId="44932AB5" w14:textId="77777777" w:rsidR="00401B64" w:rsidRDefault="00401B64" w:rsidP="00401B64">
    <w:pPr>
      <w:rPr>
        <w:szCs w:val="24"/>
      </w:rPr>
    </w:pPr>
  </w:p>
  <w:p w14:paraId="5CDA3FCA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41182</w:t>
    </w:r>
    <w:r w:rsidR="00401B64">
      <w:rPr>
        <w:szCs w:val="24"/>
      </w:rPr>
      <w:t>     </w:t>
    </w:r>
  </w:p>
  <w:p w14:paraId="3BCE00A6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1BF8B0ED" w14:textId="77777777" w:rsidR="000452C9" w:rsidRDefault="000452C9" w:rsidP="000452C9"/>
      <w:p w14:paraId="2EA83A75" w14:textId="77777777" w:rsidR="000452C9" w:rsidRPr="001E26DB" w:rsidRDefault="000452C9" w:rsidP="000452C9"/>
      <w:p w14:paraId="06D7637D" w14:textId="77777777" w:rsidR="000452C9" w:rsidRPr="001E26DB" w:rsidRDefault="000452C9" w:rsidP="000452C9"/>
      <w:p w14:paraId="101062BE" w14:textId="77777777" w:rsidR="000452C9" w:rsidRDefault="000452C9" w:rsidP="000452C9"/>
      <w:p w14:paraId="5FA8CC91" w14:textId="77777777" w:rsidR="000452C9" w:rsidRDefault="000452C9" w:rsidP="000452C9"/>
      <w:p w14:paraId="69BCC3B2" w14:textId="77777777" w:rsidR="000452C9" w:rsidRDefault="000452C9" w:rsidP="000452C9"/>
      <w:p w14:paraId="09AC6885" w14:textId="77777777" w:rsidR="000452C9" w:rsidRDefault="000452C9" w:rsidP="000452C9"/>
      <w:p w14:paraId="36327C86" w14:textId="77777777" w:rsidR="000452C9" w:rsidRPr="001E26DB" w:rsidRDefault="000452C9" w:rsidP="000452C9"/>
      <w:p w14:paraId="49E00216" w14:textId="77777777" w:rsidR="000452C9" w:rsidRPr="001E26DB" w:rsidRDefault="000452C9" w:rsidP="000452C9"/>
      <w:p w14:paraId="31BCE4ED" w14:textId="77777777" w:rsidR="000452C9" w:rsidRDefault="000452C9" w:rsidP="000452C9">
        <w:pPr>
          <w:pStyle w:val="Header"/>
        </w:pPr>
      </w:p>
      <w:p w14:paraId="36A73742" w14:textId="77777777" w:rsidR="001D6D96" w:rsidRPr="000452C9" w:rsidRDefault="00E06FD0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468D9"/>
    <w:rsid w:val="00474535"/>
    <w:rsid w:val="004943CF"/>
    <w:rsid w:val="004956DA"/>
    <w:rsid w:val="004D2F2A"/>
    <w:rsid w:val="004F63BA"/>
    <w:rsid w:val="00504B7F"/>
    <w:rsid w:val="00524C94"/>
    <w:rsid w:val="00563E2C"/>
    <w:rsid w:val="005873F3"/>
    <w:rsid w:val="00587869"/>
    <w:rsid w:val="005918AD"/>
    <w:rsid w:val="005B69C9"/>
    <w:rsid w:val="005D17A2"/>
    <w:rsid w:val="005D4768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5442F"/>
    <w:rsid w:val="0086042A"/>
    <w:rsid w:val="008813BC"/>
    <w:rsid w:val="00883A6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6DA9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06C0F"/>
    <w:rsid w:val="00E06FD0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57BBE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11E3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15636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A98DB-47F9-4948-8851-385AE2C0048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84484BF9-DFF0-478B-B66C-D122A36EB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FA68A-655F-4569-A0EA-4B38E14A0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2024-08-27T13:04:00Z</dcterms:created>
  <dcterms:modified xsi:type="dcterms:W3CDTF">2024-08-27T13:04:00Z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