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F08C0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41200</w:t>
      </w:r>
      <w:r w:rsidR="00E81C0B" w:rsidRPr="001E26DB">
        <w:t>     </w:t>
      </w:r>
    </w:p>
    <w:p w14:paraId="4B1F7DB3" w14:textId="77777777" w:rsidR="009F436C" w:rsidRPr="001E26DB" w:rsidRDefault="009F436C" w:rsidP="00382FEC"/>
    <w:p w14:paraId="12260E9A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410"/>
        <w:gridCol w:w="629"/>
        <w:gridCol w:w="4321"/>
      </w:tblGrid>
      <w:tr w:rsidR="00417FB7" w:rsidRPr="0062554E" w14:paraId="3C06E026" w14:textId="77777777" w:rsidTr="00EC22E8">
        <w:tc>
          <w:tcPr>
            <w:tcW w:w="2356" w:type="pct"/>
          </w:tcPr>
          <w:p w14:paraId="590AE3DD" w14:textId="77777777" w:rsidR="00417FB7" w:rsidRPr="001E26DB" w:rsidRDefault="0062554E" w:rsidP="008262A3">
            <w:r>
              <w:t xml:space="preserve">Le </w:t>
            </w:r>
            <w:r w:rsidR="008D61AD">
              <w:t>29 août</w:t>
            </w:r>
            <w:r>
              <w:t xml:space="preserve"> 2024</w:t>
            </w:r>
          </w:p>
        </w:tc>
        <w:tc>
          <w:tcPr>
            <w:tcW w:w="336" w:type="pct"/>
          </w:tcPr>
          <w:p w14:paraId="11D47ECA" w14:textId="77777777" w:rsidR="00417FB7" w:rsidRPr="001E26DB" w:rsidRDefault="00417FB7" w:rsidP="00382FEC"/>
        </w:tc>
        <w:tc>
          <w:tcPr>
            <w:tcW w:w="2308" w:type="pct"/>
          </w:tcPr>
          <w:p w14:paraId="2010B545" w14:textId="77777777" w:rsidR="00417FB7" w:rsidRPr="001E26DB" w:rsidRDefault="008D61AD" w:rsidP="0027081E">
            <w:pPr>
              <w:rPr>
                <w:lang w:val="en-CA"/>
              </w:rPr>
            </w:pPr>
            <w:r>
              <w:t>August 29</w:t>
            </w:r>
            <w:r w:rsidR="0062554E">
              <w:t>, 2024</w:t>
            </w:r>
          </w:p>
        </w:tc>
      </w:tr>
      <w:tr w:rsidR="00C2612E" w:rsidRPr="0062554E" w14:paraId="3B6CC2A7" w14:textId="77777777" w:rsidTr="00EC22E8">
        <w:tc>
          <w:tcPr>
            <w:tcW w:w="2356" w:type="pct"/>
            <w:tcMar>
              <w:top w:w="0" w:type="dxa"/>
              <w:bottom w:w="0" w:type="dxa"/>
            </w:tcMar>
          </w:tcPr>
          <w:p w14:paraId="6ED1E19A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36" w:type="pct"/>
            <w:tcMar>
              <w:top w:w="0" w:type="dxa"/>
              <w:bottom w:w="0" w:type="dxa"/>
            </w:tcMar>
          </w:tcPr>
          <w:p w14:paraId="04C8BBF2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23DEF514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3566B3F2" w14:textId="77777777" w:rsidTr="00EC22E8">
        <w:tc>
          <w:tcPr>
            <w:tcW w:w="2356" w:type="pct"/>
          </w:tcPr>
          <w:p w14:paraId="567457F5" w14:textId="77777777" w:rsidR="009A3F6A" w:rsidRDefault="009A3F6A"/>
          <w:p w14:paraId="485F434C" w14:textId="77777777" w:rsidR="009A3F6A" w:rsidRDefault="00535BAF">
            <w:pPr>
              <w:pStyle w:val="SCCLsocPrefix"/>
            </w:pPr>
            <w:r>
              <w:t>ENTRE :</w:t>
            </w:r>
          </w:p>
          <w:p w14:paraId="09A586AA" w14:textId="77777777" w:rsidR="00535BAF" w:rsidRPr="00535BAF" w:rsidRDefault="00535BAF" w:rsidP="00535BAF"/>
          <w:p w14:paraId="2E2BE93F" w14:textId="77777777" w:rsidR="009A3F6A" w:rsidRDefault="00535BAF">
            <w:pPr>
              <w:pStyle w:val="SCCLsocParty"/>
            </w:pPr>
            <w:r>
              <w:t>Alexandre Le Bouthillier</w:t>
            </w:r>
            <w:r>
              <w:br/>
            </w:r>
          </w:p>
          <w:p w14:paraId="659FE648" w14:textId="77777777" w:rsidR="009A3F6A" w:rsidRDefault="00535BAF">
            <w:pPr>
              <w:pStyle w:val="SCCLsocPartyRole"/>
            </w:pPr>
            <w:r>
              <w:t>Demandeur</w:t>
            </w:r>
            <w:r>
              <w:br/>
            </w:r>
          </w:p>
          <w:p w14:paraId="4252548A" w14:textId="77777777" w:rsidR="009A3F6A" w:rsidRDefault="00535BAF">
            <w:pPr>
              <w:pStyle w:val="SCCLsocVersus"/>
            </w:pPr>
            <w:r>
              <w:t>- et -</w:t>
            </w:r>
          </w:p>
          <w:p w14:paraId="6B81F9B0" w14:textId="77777777" w:rsidR="009A3F6A" w:rsidRDefault="009A3F6A"/>
          <w:p w14:paraId="7454C0AE" w14:textId="03C76FFA" w:rsidR="009A3F6A" w:rsidRDefault="00535BAF">
            <w:pPr>
              <w:pStyle w:val="SCCLsocParty"/>
            </w:pPr>
            <w:r>
              <w:t>Jacques Larochelle</w:t>
            </w:r>
            <w:r w:rsidR="00F30184">
              <w:t>,</w:t>
            </w:r>
            <w:r>
              <w:t xml:space="preserve"> Agence du Revenu du Québec, Normand Perreault</w:t>
            </w:r>
            <w:r w:rsidR="00F30184">
              <w:t xml:space="preserve"> et</w:t>
            </w:r>
            <w:r>
              <w:t xml:space="preserve"> Véronique Verville</w:t>
            </w:r>
            <w:r>
              <w:br/>
            </w:r>
          </w:p>
          <w:p w14:paraId="7270DB34" w14:textId="77777777" w:rsidR="009A3F6A" w:rsidRDefault="00535BAF">
            <w:pPr>
              <w:pStyle w:val="SCCLsocPartyRole"/>
            </w:pPr>
            <w:r>
              <w:t>Intimés</w:t>
            </w:r>
          </w:p>
        </w:tc>
        <w:tc>
          <w:tcPr>
            <w:tcW w:w="336" w:type="pct"/>
          </w:tcPr>
          <w:p w14:paraId="6E964DCD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08" w:type="pct"/>
          </w:tcPr>
          <w:p w14:paraId="1733B1AE" w14:textId="77777777" w:rsidR="009A3F6A" w:rsidRDefault="009A3F6A"/>
          <w:p w14:paraId="35340B98" w14:textId="77777777" w:rsidR="009A3F6A" w:rsidRDefault="00535BAF">
            <w:pPr>
              <w:pStyle w:val="SCCLsocPrefix"/>
            </w:pPr>
            <w:r>
              <w:t>BETWEEN:</w:t>
            </w:r>
          </w:p>
          <w:p w14:paraId="28ADA694" w14:textId="77777777" w:rsidR="00535BAF" w:rsidRPr="00535BAF" w:rsidRDefault="00535BAF" w:rsidP="00535BAF"/>
          <w:p w14:paraId="28DC45DF" w14:textId="77777777" w:rsidR="009A3F6A" w:rsidRDefault="00535BAF">
            <w:pPr>
              <w:pStyle w:val="SCCLsocParty"/>
            </w:pPr>
            <w:r>
              <w:t>Alexandre Le Bouthillier</w:t>
            </w:r>
            <w:r>
              <w:br/>
            </w:r>
          </w:p>
          <w:p w14:paraId="25714824" w14:textId="77777777" w:rsidR="009A3F6A" w:rsidRDefault="00535BAF">
            <w:pPr>
              <w:pStyle w:val="SCCLsocPartyRole"/>
            </w:pPr>
            <w:r>
              <w:t>Applicant</w:t>
            </w:r>
            <w:r>
              <w:br/>
            </w:r>
          </w:p>
          <w:p w14:paraId="05E9558A" w14:textId="77777777" w:rsidR="009A3F6A" w:rsidRDefault="00535BAF">
            <w:pPr>
              <w:pStyle w:val="SCCLsocVersus"/>
            </w:pPr>
            <w:r>
              <w:t>- and -</w:t>
            </w:r>
          </w:p>
          <w:p w14:paraId="6383350B" w14:textId="77777777" w:rsidR="009A3F6A" w:rsidRDefault="009A3F6A"/>
          <w:p w14:paraId="3B96E3C1" w14:textId="759AACD2" w:rsidR="009A3F6A" w:rsidRDefault="00535BAF">
            <w:pPr>
              <w:pStyle w:val="SCCLsocParty"/>
            </w:pPr>
            <w:r>
              <w:t>Jacques Larochelle</w:t>
            </w:r>
            <w:r w:rsidR="00F30184">
              <w:t>,</w:t>
            </w:r>
            <w:r>
              <w:t xml:space="preserve"> Agence du Revenu du Québec, Normand Perreault</w:t>
            </w:r>
            <w:r w:rsidR="00F30184">
              <w:t xml:space="preserve"> and</w:t>
            </w:r>
            <w:r>
              <w:t xml:space="preserve"> Véronique Verville</w:t>
            </w:r>
            <w:r>
              <w:br/>
            </w:r>
          </w:p>
          <w:p w14:paraId="26AC2726" w14:textId="77777777" w:rsidR="009A3F6A" w:rsidRDefault="00535BAF">
            <w:pPr>
              <w:pStyle w:val="SCCLsocPartyRole"/>
            </w:pPr>
            <w:r>
              <w:t>Respondents</w:t>
            </w:r>
          </w:p>
        </w:tc>
      </w:tr>
      <w:tr w:rsidR="00824412" w:rsidRPr="0062554E" w14:paraId="3D2D851F" w14:textId="77777777" w:rsidTr="00EC22E8">
        <w:tc>
          <w:tcPr>
            <w:tcW w:w="2356" w:type="pct"/>
            <w:tcMar>
              <w:top w:w="0" w:type="dxa"/>
              <w:bottom w:w="0" w:type="dxa"/>
            </w:tcMar>
          </w:tcPr>
          <w:p w14:paraId="40122E45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36" w:type="pct"/>
            <w:tcMar>
              <w:top w:w="0" w:type="dxa"/>
              <w:bottom w:w="0" w:type="dxa"/>
            </w:tcMar>
          </w:tcPr>
          <w:p w14:paraId="1485E15D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6F236D85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EC22E8" w14:paraId="7F133CAB" w14:textId="77777777" w:rsidTr="00EC22E8">
        <w:tc>
          <w:tcPr>
            <w:tcW w:w="2356" w:type="pct"/>
          </w:tcPr>
          <w:p w14:paraId="1658CF34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6811C8AB" w14:textId="77777777" w:rsidR="0027081E" w:rsidRPr="001E26DB" w:rsidRDefault="0027081E" w:rsidP="0027081E">
            <w:pPr>
              <w:jc w:val="center"/>
            </w:pPr>
          </w:p>
          <w:p w14:paraId="0D4C2C9A" w14:textId="49E4E0C9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>
              <w:t xml:space="preserve">500-09-030846-240, </w:t>
            </w:r>
            <w:r w:rsidR="009C1F83" w:rsidRPr="00EC22E8">
              <w:rPr>
                <w:rStyle w:val="Hyperlink"/>
                <w:color w:val="000000" w:themeColor="text1"/>
                <w:u w:val="none"/>
              </w:rPr>
              <w:t>2024 QCCA 130</w:t>
            </w:r>
            <w:r w:rsidRPr="001E26DB">
              <w:t xml:space="preserve">, daté du </w:t>
            </w:r>
            <w:r>
              <w:t>2 février 2024</w:t>
            </w:r>
            <w:r w:rsidRPr="001E26DB">
              <w:t xml:space="preserve">, est </w:t>
            </w:r>
            <w:r w:rsidR="00C454B9">
              <w:t>rejetée</w:t>
            </w:r>
            <w:r w:rsidRPr="001E26DB">
              <w:t>.</w:t>
            </w:r>
          </w:p>
          <w:p w14:paraId="3E57D9AD" w14:textId="77777777" w:rsidR="00622562" w:rsidRDefault="00622562" w:rsidP="0027081E">
            <w:pPr>
              <w:jc w:val="both"/>
            </w:pPr>
          </w:p>
          <w:p w14:paraId="4B46917F" w14:textId="77777777" w:rsidR="00622562" w:rsidRPr="001E26DB" w:rsidRDefault="00622562" w:rsidP="00D27D4E">
            <w:pPr>
              <w:jc w:val="both"/>
            </w:pPr>
          </w:p>
        </w:tc>
        <w:tc>
          <w:tcPr>
            <w:tcW w:w="336" w:type="pct"/>
          </w:tcPr>
          <w:p w14:paraId="6D489232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08" w:type="pct"/>
          </w:tcPr>
          <w:p w14:paraId="141D78EF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49B52A89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462DAF13" w14:textId="6C905975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535BAF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Pr="00535BAF">
              <w:rPr>
                <w:lang w:val="en-US"/>
              </w:rPr>
              <w:t xml:space="preserve">500-09-030846-240, </w:t>
            </w:r>
            <w:r w:rsidR="009C1F83" w:rsidRPr="00EC22E8">
              <w:rPr>
                <w:rStyle w:val="Hyperlink"/>
                <w:color w:val="000000" w:themeColor="text1"/>
                <w:u w:val="none"/>
                <w:lang w:val="en-US"/>
              </w:rPr>
              <w:t>2024 QCCA 130</w:t>
            </w:r>
            <w:r w:rsidRPr="001E26DB">
              <w:rPr>
                <w:lang w:val="en-CA"/>
              </w:rPr>
              <w:t xml:space="preserve">, dated </w:t>
            </w:r>
            <w:r w:rsidRPr="00535BAF">
              <w:rPr>
                <w:lang w:val="en-US"/>
              </w:rPr>
              <w:t>February 2, 2024</w:t>
            </w:r>
            <w:r w:rsidR="009C1F83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C454B9">
              <w:rPr>
                <w:lang w:val="en-CA"/>
              </w:rPr>
              <w:t>dismissed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61A2358E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26ED77A2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200B5C84" w14:textId="77777777" w:rsidR="009F436C" w:rsidRPr="002C29B6" w:rsidRDefault="009F436C" w:rsidP="00382FEC">
      <w:pPr>
        <w:rPr>
          <w:lang w:val="en-US"/>
        </w:rPr>
      </w:pPr>
    </w:p>
    <w:p w14:paraId="6EE8F91C" w14:textId="77777777" w:rsidR="009F436C" w:rsidRPr="002C29B6" w:rsidRDefault="009F436C" w:rsidP="00417FB7">
      <w:pPr>
        <w:jc w:val="center"/>
        <w:rPr>
          <w:lang w:val="en-US"/>
        </w:rPr>
      </w:pPr>
    </w:p>
    <w:p w14:paraId="7AA99A1C" w14:textId="77777777" w:rsidR="009F436C" w:rsidRPr="002C29B6" w:rsidRDefault="009F436C" w:rsidP="00417FB7">
      <w:pPr>
        <w:jc w:val="center"/>
        <w:rPr>
          <w:lang w:val="en-US"/>
        </w:rPr>
      </w:pPr>
    </w:p>
    <w:p w14:paraId="578A1696" w14:textId="77777777" w:rsidR="00655333" w:rsidRPr="00535BAF" w:rsidRDefault="00655333" w:rsidP="00655333">
      <w:pPr>
        <w:jc w:val="center"/>
        <w:rPr>
          <w:lang w:val="en-US"/>
        </w:rPr>
      </w:pPr>
    </w:p>
    <w:p w14:paraId="6791606A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4F2CC03D" w14:textId="77777777" w:rsidR="009F436C" w:rsidRPr="002C29B6" w:rsidRDefault="00655333" w:rsidP="00535BAF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08A71" w14:textId="77777777" w:rsidR="00D27D4E" w:rsidRDefault="00D27D4E">
      <w:r>
        <w:separator/>
      </w:r>
    </w:p>
  </w:endnote>
  <w:endnote w:type="continuationSeparator" w:id="0">
    <w:p w14:paraId="7F8BC8A5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5A40E" w14:textId="77777777" w:rsidR="00D27D4E" w:rsidRDefault="00D27D4E">
      <w:r>
        <w:separator/>
      </w:r>
    </w:p>
  </w:footnote>
  <w:footnote w:type="continuationSeparator" w:id="0">
    <w:p w14:paraId="06C37086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02562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62554E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156E277" w14:textId="77777777" w:rsidR="00401B64" w:rsidRDefault="00401B64" w:rsidP="00401B64">
    <w:pPr>
      <w:rPr>
        <w:szCs w:val="24"/>
      </w:rPr>
    </w:pPr>
  </w:p>
  <w:p w14:paraId="2D3AD31D" w14:textId="77777777" w:rsidR="00401B64" w:rsidRDefault="00401B64" w:rsidP="00401B64">
    <w:pPr>
      <w:rPr>
        <w:szCs w:val="24"/>
      </w:rPr>
    </w:pPr>
  </w:p>
  <w:p w14:paraId="44C1B7F5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41200</w:t>
    </w:r>
    <w:r w:rsidR="00401B64">
      <w:rPr>
        <w:szCs w:val="24"/>
      </w:rPr>
      <w:t>     </w:t>
    </w:r>
  </w:p>
  <w:p w14:paraId="56BB033A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0AF5C00B" w14:textId="77777777" w:rsidR="000452C9" w:rsidRDefault="000452C9" w:rsidP="000452C9"/>
      <w:p w14:paraId="10D52F81" w14:textId="77777777" w:rsidR="000452C9" w:rsidRPr="001E26DB" w:rsidRDefault="000452C9" w:rsidP="000452C9"/>
      <w:p w14:paraId="5D8C229B" w14:textId="77777777" w:rsidR="000452C9" w:rsidRPr="001E26DB" w:rsidRDefault="000452C9" w:rsidP="000452C9"/>
      <w:p w14:paraId="64187DBB" w14:textId="77777777" w:rsidR="000452C9" w:rsidRDefault="000452C9" w:rsidP="000452C9"/>
      <w:p w14:paraId="1A9C5E94" w14:textId="77777777" w:rsidR="000452C9" w:rsidRDefault="000452C9" w:rsidP="000452C9"/>
      <w:p w14:paraId="7BE51FF7" w14:textId="77777777" w:rsidR="000452C9" w:rsidRDefault="000452C9" w:rsidP="000452C9"/>
      <w:p w14:paraId="20083C85" w14:textId="77777777" w:rsidR="000452C9" w:rsidRDefault="000452C9" w:rsidP="000452C9"/>
      <w:p w14:paraId="77068278" w14:textId="77777777" w:rsidR="000452C9" w:rsidRPr="001E26DB" w:rsidRDefault="000452C9" w:rsidP="000452C9"/>
      <w:p w14:paraId="4FC832B9" w14:textId="77777777" w:rsidR="000452C9" w:rsidRPr="001E26DB" w:rsidRDefault="000452C9" w:rsidP="000452C9"/>
      <w:p w14:paraId="4E4ECA3C" w14:textId="77777777" w:rsidR="000452C9" w:rsidRDefault="000452C9" w:rsidP="000452C9">
        <w:pPr>
          <w:pStyle w:val="Header"/>
        </w:pPr>
      </w:p>
      <w:p w14:paraId="3FB13045" w14:textId="77777777" w:rsidR="001D6D96" w:rsidRPr="000452C9" w:rsidRDefault="00AF111D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C708B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35BAF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1AD"/>
    <w:rsid w:val="008D6351"/>
    <w:rsid w:val="008F4A07"/>
    <w:rsid w:val="00951EF6"/>
    <w:rsid w:val="00961003"/>
    <w:rsid w:val="0096638C"/>
    <w:rsid w:val="00971A08"/>
    <w:rsid w:val="00990F06"/>
    <w:rsid w:val="00995343"/>
    <w:rsid w:val="009A3F6A"/>
    <w:rsid w:val="009C1F8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033F"/>
    <w:rsid w:val="00A46E1B"/>
    <w:rsid w:val="00AB5E22"/>
    <w:rsid w:val="00AC35F4"/>
    <w:rsid w:val="00AE2077"/>
    <w:rsid w:val="00AF111D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454B9"/>
    <w:rsid w:val="00C609B7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C22E8"/>
    <w:rsid w:val="00EF4EF2"/>
    <w:rsid w:val="00F06BF6"/>
    <w:rsid w:val="00F1759D"/>
    <w:rsid w:val="00F30184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B93F510"/>
  <w15:docId w15:val="{1402F7F2-E03D-4BCE-988F-A77924D6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15654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06EE9-B9E7-48FE-A5ED-E0B5EABCCD36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B695DE5B-A6D1-4B84-9A0A-E6D9F6C16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8EEC6-FEAC-44D6-B26C-902DC7D16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Carrière Caroline</dc:creator>
  <cp:keywords/>
  <dc:description/>
  <cp:lastModifiedBy>Carrière Caroline</cp:lastModifiedBy>
  <cp:revision>2</cp:revision>
  <dcterms:created xsi:type="dcterms:W3CDTF">2024-08-27T13:30:00Z</dcterms:created>
  <dcterms:modified xsi:type="dcterms:W3CDTF">2024-08-27T13:30:00Z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