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E8F72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41321</w:t>
      </w:r>
      <w:r w:rsidR="00E81C0B" w:rsidRPr="001E26DB">
        <w:t>     </w:t>
      </w:r>
    </w:p>
    <w:p w14:paraId="1671B9AF" w14:textId="77777777" w:rsidR="009F436C" w:rsidRPr="001E26DB" w:rsidRDefault="009F436C" w:rsidP="00382FEC"/>
    <w:p w14:paraId="23ED1F51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6BD31147" w14:textId="77777777" w:rsidTr="00B37A52">
        <w:tc>
          <w:tcPr>
            <w:tcW w:w="2269" w:type="pct"/>
          </w:tcPr>
          <w:p w14:paraId="5AD7331D" w14:textId="77777777" w:rsidR="00417FB7" w:rsidRPr="001E26DB" w:rsidRDefault="0062554E" w:rsidP="008262A3">
            <w:r>
              <w:t xml:space="preserve">Le </w:t>
            </w:r>
            <w:r w:rsidR="004D7E6E">
              <w:t>21 novembre</w:t>
            </w:r>
            <w:r>
              <w:t xml:space="preserve"> 2024</w:t>
            </w:r>
          </w:p>
        </w:tc>
        <w:tc>
          <w:tcPr>
            <w:tcW w:w="381" w:type="pct"/>
          </w:tcPr>
          <w:p w14:paraId="0CD0C913" w14:textId="77777777" w:rsidR="00417FB7" w:rsidRPr="001E26DB" w:rsidRDefault="00417FB7" w:rsidP="00382FEC"/>
        </w:tc>
        <w:tc>
          <w:tcPr>
            <w:tcW w:w="2350" w:type="pct"/>
          </w:tcPr>
          <w:p w14:paraId="40BE9E7E" w14:textId="77777777" w:rsidR="00417FB7" w:rsidRPr="001E26DB" w:rsidRDefault="004D7E6E" w:rsidP="0027081E">
            <w:pPr>
              <w:rPr>
                <w:lang w:val="en-CA"/>
              </w:rPr>
            </w:pPr>
            <w:r>
              <w:t>November 21</w:t>
            </w:r>
            <w:r w:rsidR="0062554E">
              <w:t>, 2024</w:t>
            </w:r>
          </w:p>
        </w:tc>
      </w:tr>
      <w:tr w:rsidR="00C2612E" w:rsidRPr="0062554E" w14:paraId="2F61846F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1B4AB1E7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B97ADFB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4FA3F77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DF796B" w14:paraId="3DBC883A" w14:textId="77777777" w:rsidTr="006A1E6D">
        <w:tc>
          <w:tcPr>
            <w:tcW w:w="2269" w:type="pct"/>
          </w:tcPr>
          <w:p w14:paraId="4B2265BF" w14:textId="77777777" w:rsidR="006877E5" w:rsidRDefault="006877E5"/>
          <w:p w14:paraId="01A63EE9" w14:textId="77777777" w:rsidR="006877E5" w:rsidRDefault="0071306B">
            <w:pPr>
              <w:pStyle w:val="SCCLsocPrefix"/>
            </w:pPr>
            <w:r>
              <w:t>ENTRE :</w:t>
            </w:r>
          </w:p>
          <w:p w14:paraId="61C8210C" w14:textId="77777777" w:rsidR="0071306B" w:rsidRPr="0071306B" w:rsidRDefault="0071306B" w:rsidP="0071306B"/>
          <w:p w14:paraId="55A8B03C" w14:textId="77777777" w:rsidR="006877E5" w:rsidRDefault="0071306B">
            <w:pPr>
              <w:pStyle w:val="SCCLsocParty"/>
            </w:pPr>
            <w:r>
              <w:t>Louise-Anne Gélinas</w:t>
            </w:r>
            <w:r>
              <w:br/>
            </w:r>
          </w:p>
          <w:p w14:paraId="437DE229" w14:textId="77777777" w:rsidR="006877E5" w:rsidRDefault="0071306B">
            <w:pPr>
              <w:pStyle w:val="SCCLsocPartyRole"/>
            </w:pPr>
            <w:r>
              <w:t>Demanderesse</w:t>
            </w:r>
            <w:r>
              <w:br/>
            </w:r>
          </w:p>
          <w:p w14:paraId="4F5A1C1B" w14:textId="77777777" w:rsidR="006877E5" w:rsidRDefault="0071306B">
            <w:pPr>
              <w:pStyle w:val="SCCLsocVersus"/>
            </w:pPr>
            <w:r>
              <w:t>- et -</w:t>
            </w:r>
          </w:p>
          <w:p w14:paraId="4EF51026" w14:textId="77777777" w:rsidR="006877E5" w:rsidRDefault="006877E5"/>
          <w:p w14:paraId="2A796191" w14:textId="77777777" w:rsidR="006877E5" w:rsidRDefault="0071306B">
            <w:pPr>
              <w:pStyle w:val="SCCLsocParty"/>
            </w:pPr>
            <w:r>
              <w:t>Isabel Rousseau, en sa qualité de syndique de la Chambre des notaires du Québec</w:t>
            </w:r>
            <w:r>
              <w:br/>
            </w:r>
          </w:p>
          <w:p w14:paraId="0DA0B066" w14:textId="77777777" w:rsidR="006877E5" w:rsidRDefault="0071306B">
            <w:pPr>
              <w:pStyle w:val="SCCLsocPartyRole"/>
            </w:pPr>
            <w:r>
              <w:t>Intimée</w:t>
            </w:r>
          </w:p>
        </w:tc>
        <w:tc>
          <w:tcPr>
            <w:tcW w:w="381" w:type="pct"/>
          </w:tcPr>
          <w:p w14:paraId="689BFFC9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43B0ADD7" w14:textId="77777777" w:rsidR="006877E5" w:rsidRPr="00391F05" w:rsidRDefault="006877E5">
            <w:pPr>
              <w:rPr>
                <w:lang w:val="en-US"/>
              </w:rPr>
            </w:pPr>
          </w:p>
          <w:p w14:paraId="6C09F98E" w14:textId="77777777" w:rsidR="006877E5" w:rsidRPr="00391F05" w:rsidRDefault="0071306B">
            <w:pPr>
              <w:pStyle w:val="SCCLsocPrefix"/>
              <w:rPr>
                <w:lang w:val="en-US"/>
              </w:rPr>
            </w:pPr>
            <w:r w:rsidRPr="00391F05">
              <w:rPr>
                <w:lang w:val="en-US"/>
              </w:rPr>
              <w:t>BETWEEN:</w:t>
            </w:r>
          </w:p>
          <w:p w14:paraId="55B79E5E" w14:textId="77777777" w:rsidR="0071306B" w:rsidRPr="00391F05" w:rsidRDefault="0071306B" w:rsidP="0071306B">
            <w:pPr>
              <w:rPr>
                <w:lang w:val="en-US"/>
              </w:rPr>
            </w:pPr>
          </w:p>
          <w:p w14:paraId="004357A4" w14:textId="77777777" w:rsidR="006877E5" w:rsidRPr="00391F05" w:rsidRDefault="0071306B">
            <w:pPr>
              <w:pStyle w:val="SCCLsocParty"/>
              <w:rPr>
                <w:lang w:val="en-US"/>
              </w:rPr>
            </w:pPr>
            <w:r w:rsidRPr="00391F05">
              <w:rPr>
                <w:lang w:val="en-US"/>
              </w:rPr>
              <w:t>Louise-Anne Gélinas</w:t>
            </w:r>
            <w:r w:rsidRPr="00391F05">
              <w:rPr>
                <w:lang w:val="en-US"/>
              </w:rPr>
              <w:br/>
            </w:r>
          </w:p>
          <w:p w14:paraId="3285D9BD" w14:textId="77777777" w:rsidR="006877E5" w:rsidRPr="00391F05" w:rsidRDefault="0071306B">
            <w:pPr>
              <w:pStyle w:val="SCCLsocPartyRole"/>
              <w:rPr>
                <w:lang w:val="en-US"/>
              </w:rPr>
            </w:pPr>
            <w:r w:rsidRPr="00391F05">
              <w:rPr>
                <w:lang w:val="en-US"/>
              </w:rPr>
              <w:t>Applicant</w:t>
            </w:r>
            <w:r w:rsidRPr="00391F05">
              <w:rPr>
                <w:lang w:val="en-US"/>
              </w:rPr>
              <w:br/>
            </w:r>
          </w:p>
          <w:p w14:paraId="53FEF31D" w14:textId="77777777" w:rsidR="006877E5" w:rsidRPr="00391F05" w:rsidRDefault="0071306B">
            <w:pPr>
              <w:pStyle w:val="SCCLsocVersus"/>
              <w:rPr>
                <w:lang w:val="en-US"/>
              </w:rPr>
            </w:pPr>
            <w:r w:rsidRPr="00391F05">
              <w:rPr>
                <w:lang w:val="en-US"/>
              </w:rPr>
              <w:t>- and -</w:t>
            </w:r>
          </w:p>
          <w:p w14:paraId="76C18463" w14:textId="77777777" w:rsidR="006877E5" w:rsidRPr="00391F05" w:rsidRDefault="006877E5">
            <w:pPr>
              <w:rPr>
                <w:lang w:val="en-US"/>
              </w:rPr>
            </w:pPr>
          </w:p>
          <w:p w14:paraId="7F8A0FA4" w14:textId="77777777" w:rsidR="00391F05" w:rsidRPr="00831E23" w:rsidRDefault="00391F05" w:rsidP="00391F05">
            <w:pPr>
              <w:pStyle w:val="SCCLsocParty"/>
              <w:rPr>
                <w:lang w:val="en-CA"/>
              </w:rPr>
            </w:pPr>
            <w:r w:rsidRPr="00831E23">
              <w:rPr>
                <w:lang w:val="en-CA"/>
              </w:rPr>
              <w:t>Isabel Rousseau, in her capacity as syndic of the Chambre des notaires du Québec</w:t>
            </w:r>
          </w:p>
          <w:p w14:paraId="7900B688" w14:textId="74DA2C69" w:rsidR="006877E5" w:rsidRPr="00DF796B" w:rsidRDefault="006877E5">
            <w:pPr>
              <w:pStyle w:val="SCCLsocParty"/>
              <w:rPr>
                <w:lang w:val="en-US"/>
              </w:rPr>
            </w:pPr>
          </w:p>
          <w:p w14:paraId="2B678741" w14:textId="77777777" w:rsidR="006877E5" w:rsidRPr="00391F05" w:rsidRDefault="0071306B">
            <w:pPr>
              <w:pStyle w:val="SCCLsocPartyRole"/>
              <w:rPr>
                <w:lang w:val="en-US"/>
              </w:rPr>
            </w:pPr>
            <w:r w:rsidRPr="00391F05">
              <w:rPr>
                <w:lang w:val="en-US"/>
              </w:rPr>
              <w:t>Respondent</w:t>
            </w:r>
          </w:p>
        </w:tc>
      </w:tr>
      <w:tr w:rsidR="00824412" w:rsidRPr="00DF796B" w14:paraId="454B2841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04C2FB15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726F838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D0D60E6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DF796B" w14:paraId="4BECAE70" w14:textId="77777777" w:rsidTr="00B37A52">
        <w:tc>
          <w:tcPr>
            <w:tcW w:w="2269" w:type="pct"/>
          </w:tcPr>
          <w:p w14:paraId="6F541123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07226F84" w14:textId="77777777" w:rsidR="0027081E" w:rsidRPr="001E26DB" w:rsidRDefault="0027081E" w:rsidP="0027081E">
            <w:pPr>
              <w:jc w:val="center"/>
            </w:pPr>
          </w:p>
          <w:p w14:paraId="62435FA3" w14:textId="1C964F51" w:rsidR="00622562" w:rsidRDefault="00391F05" w:rsidP="00FE03D2">
            <w:pPr>
              <w:jc w:val="both"/>
            </w:pPr>
            <w:r>
              <w:rPr>
                <w:color w:val="000000"/>
              </w:rPr>
              <w:t>La requête pour déposer un mémoire volumineux est</w:t>
            </w:r>
            <w:r w:rsidR="00F2596C">
              <w:t xml:space="preserve"> accueillie. </w:t>
            </w:r>
            <w:r w:rsidR="0027081E" w:rsidRPr="001E26DB">
              <w:t xml:space="preserve">La demande d’autorisation d’appel de l’arrêt de la </w:t>
            </w:r>
            <w:r w:rsidR="0027081E">
              <w:t>Cour d’appel du Québec (Québec)</w:t>
            </w:r>
            <w:r w:rsidR="0027081E" w:rsidRPr="001E26DB">
              <w:t xml:space="preserve">, numéro </w:t>
            </w:r>
            <w:r w:rsidR="0027081E">
              <w:t xml:space="preserve">200-09-010732-243, </w:t>
            </w:r>
            <w:r w:rsidRPr="00DF796B">
              <w:rPr>
                <w:rStyle w:val="Hyperlink"/>
                <w:color w:val="000000" w:themeColor="text1"/>
                <w:u w:val="none"/>
              </w:rPr>
              <w:t>2024 QCCA 491</w:t>
            </w:r>
            <w:r w:rsidR="0027081E" w:rsidRPr="001E26DB">
              <w:t xml:space="preserve">, daté du </w:t>
            </w:r>
            <w:r w:rsidR="0027081E">
              <w:t>23 avril 2024</w:t>
            </w:r>
            <w:r w:rsidR="0027081E" w:rsidRPr="001E26DB">
              <w:t xml:space="preserve">, est </w:t>
            </w:r>
            <w:r w:rsidR="009140A8">
              <w:t>rejetée avec dépens</w:t>
            </w:r>
            <w:r w:rsidR="0027081E" w:rsidRPr="001E26DB">
              <w:t>.</w:t>
            </w:r>
          </w:p>
          <w:p w14:paraId="4DB8CE40" w14:textId="77777777" w:rsidR="00FE03D2" w:rsidRDefault="00FE03D2" w:rsidP="00FE03D2">
            <w:pPr>
              <w:jc w:val="both"/>
            </w:pPr>
          </w:p>
          <w:p w14:paraId="22138203" w14:textId="77777777" w:rsidR="00FE03D2" w:rsidRPr="001E26DB" w:rsidRDefault="00FE03D2" w:rsidP="00DF796B">
            <w:pPr>
              <w:jc w:val="both"/>
            </w:pPr>
          </w:p>
        </w:tc>
        <w:tc>
          <w:tcPr>
            <w:tcW w:w="381" w:type="pct"/>
          </w:tcPr>
          <w:p w14:paraId="616F62D0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92EA879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5E01D471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073FCC85" w14:textId="26F1D047" w:rsidR="00824412" w:rsidRDefault="00391F05" w:rsidP="006C1359">
            <w:pPr>
              <w:jc w:val="both"/>
              <w:rPr>
                <w:lang w:val="en-CA"/>
              </w:rPr>
            </w:pPr>
            <w:r w:rsidRPr="00DF796B">
              <w:rPr>
                <w:lang w:val="en-US"/>
              </w:rPr>
              <w:t>The motion to file a lengthy memorandum of argument is</w:t>
            </w:r>
            <w:r>
              <w:rPr>
                <w:lang w:val="en-CA"/>
              </w:rPr>
              <w:t xml:space="preserve"> </w:t>
            </w:r>
            <w:r w:rsidR="00F2596C">
              <w:rPr>
                <w:lang w:val="en-CA"/>
              </w:rPr>
              <w:t xml:space="preserve">granted. </w:t>
            </w:r>
            <w:r w:rsidR="0027081E"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="0027081E" w:rsidRPr="001E26DB">
              <w:rPr>
                <w:lang w:val="en-CA"/>
              </w:rPr>
              <w:t xml:space="preserve"> </w:t>
            </w:r>
            <w:r w:rsidR="0027081E" w:rsidRPr="0071306B">
              <w:rPr>
                <w:lang w:val="en-US"/>
              </w:rPr>
              <w:t>Court of Appeal of Quebec (Québec)</w:t>
            </w:r>
            <w:r w:rsidR="0027081E" w:rsidRPr="001E26DB">
              <w:rPr>
                <w:lang w:val="en-CA"/>
              </w:rPr>
              <w:t xml:space="preserve">, Number </w:t>
            </w:r>
            <w:r w:rsidR="0027081E" w:rsidRPr="0071306B">
              <w:rPr>
                <w:lang w:val="en-US"/>
              </w:rPr>
              <w:t xml:space="preserve">200-09-010732-243, </w:t>
            </w:r>
            <w:r w:rsidRPr="00DF796B">
              <w:rPr>
                <w:rStyle w:val="Hyperlink"/>
                <w:color w:val="000000" w:themeColor="text1"/>
                <w:u w:val="none"/>
                <w:lang w:val="en-US"/>
              </w:rPr>
              <w:t>2024 QCCA 491</w:t>
            </w:r>
            <w:r w:rsidR="0027081E" w:rsidRPr="001E26DB">
              <w:rPr>
                <w:lang w:val="en-CA"/>
              </w:rPr>
              <w:t xml:space="preserve">, dated </w:t>
            </w:r>
            <w:r w:rsidR="0027081E" w:rsidRPr="0071306B">
              <w:rPr>
                <w:lang w:val="en-US"/>
              </w:rPr>
              <w:t>April 23, 2024</w:t>
            </w:r>
            <w:r>
              <w:rPr>
                <w:lang w:val="en-US"/>
              </w:rPr>
              <w:t>,</w:t>
            </w:r>
            <w:r w:rsidR="0027081E" w:rsidRPr="001E26DB">
              <w:rPr>
                <w:lang w:val="en-CA"/>
              </w:rPr>
              <w:t xml:space="preserve"> is </w:t>
            </w:r>
            <w:r w:rsidR="009140A8">
              <w:rPr>
                <w:lang w:val="en-CA"/>
              </w:rPr>
              <w:t>dismissed with costs</w:t>
            </w:r>
            <w:r w:rsidR="0027081E"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3595B926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51ECCB0A" w14:textId="77777777" w:rsidR="009F436C" w:rsidRDefault="009F436C" w:rsidP="00417FB7">
      <w:pPr>
        <w:jc w:val="center"/>
        <w:rPr>
          <w:lang w:val="en-US"/>
        </w:rPr>
      </w:pPr>
    </w:p>
    <w:p w14:paraId="04361BFF" w14:textId="77777777" w:rsidR="00655333" w:rsidRPr="009140A8" w:rsidRDefault="00655333" w:rsidP="00655333">
      <w:pPr>
        <w:jc w:val="center"/>
        <w:rPr>
          <w:lang w:val="en-US"/>
        </w:rPr>
      </w:pPr>
    </w:p>
    <w:p w14:paraId="2ADCC58D" w14:textId="77777777" w:rsidR="00F2596C" w:rsidRPr="009140A8" w:rsidRDefault="00F2596C" w:rsidP="00655333">
      <w:pPr>
        <w:jc w:val="center"/>
        <w:rPr>
          <w:lang w:val="en-US"/>
        </w:rPr>
      </w:pPr>
    </w:p>
    <w:p w14:paraId="729389BC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2117F77F" w14:textId="77777777" w:rsidR="009F436C" w:rsidRPr="002C29B6" w:rsidRDefault="00655333" w:rsidP="0071306B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80264" w14:textId="77777777" w:rsidR="00D27D4E" w:rsidRDefault="00D27D4E">
      <w:r>
        <w:separator/>
      </w:r>
    </w:p>
  </w:endnote>
  <w:endnote w:type="continuationSeparator" w:id="0">
    <w:p w14:paraId="1F8075F2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B7A54" w14:textId="77777777" w:rsidR="00D27D4E" w:rsidRDefault="00D27D4E">
      <w:r>
        <w:separator/>
      </w:r>
    </w:p>
  </w:footnote>
  <w:footnote w:type="continuationSeparator" w:id="0">
    <w:p w14:paraId="5680B6F7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0A180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DF796B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2F06D37" w14:textId="77777777" w:rsidR="00401B64" w:rsidRDefault="00401B64" w:rsidP="00401B64">
    <w:pPr>
      <w:rPr>
        <w:szCs w:val="24"/>
      </w:rPr>
    </w:pPr>
  </w:p>
  <w:p w14:paraId="4C9A95EB" w14:textId="77777777" w:rsidR="00401B64" w:rsidRDefault="00401B64" w:rsidP="00401B64">
    <w:pPr>
      <w:rPr>
        <w:szCs w:val="24"/>
      </w:rPr>
    </w:pPr>
  </w:p>
  <w:p w14:paraId="61764863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41321</w:t>
    </w:r>
    <w:r w:rsidR="00401B64">
      <w:rPr>
        <w:szCs w:val="24"/>
      </w:rPr>
      <w:t>     </w:t>
    </w:r>
  </w:p>
  <w:p w14:paraId="11C3ED03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4F7522AC" w14:textId="77777777" w:rsidR="000452C9" w:rsidRDefault="000452C9" w:rsidP="000452C9"/>
      <w:p w14:paraId="5BC00C01" w14:textId="77777777" w:rsidR="000452C9" w:rsidRPr="001E26DB" w:rsidRDefault="000452C9" w:rsidP="000452C9"/>
      <w:p w14:paraId="7199754D" w14:textId="77777777" w:rsidR="000452C9" w:rsidRPr="001E26DB" w:rsidRDefault="000452C9" w:rsidP="000452C9"/>
      <w:p w14:paraId="2735FD3D" w14:textId="77777777" w:rsidR="000452C9" w:rsidRDefault="000452C9" w:rsidP="000452C9"/>
      <w:p w14:paraId="5D40E726" w14:textId="77777777" w:rsidR="000452C9" w:rsidRDefault="000452C9" w:rsidP="000452C9"/>
      <w:p w14:paraId="1DF07C6A" w14:textId="77777777" w:rsidR="000452C9" w:rsidRDefault="000452C9" w:rsidP="000452C9"/>
      <w:p w14:paraId="2DE1BFA8" w14:textId="77777777" w:rsidR="000452C9" w:rsidRDefault="000452C9" w:rsidP="000452C9"/>
      <w:p w14:paraId="48825F01" w14:textId="77777777" w:rsidR="000452C9" w:rsidRPr="001E26DB" w:rsidRDefault="000452C9" w:rsidP="000452C9"/>
      <w:p w14:paraId="4C83946F" w14:textId="77777777" w:rsidR="000452C9" w:rsidRPr="001E26DB" w:rsidRDefault="000452C9" w:rsidP="000452C9"/>
      <w:p w14:paraId="6EE255D1" w14:textId="77777777" w:rsidR="000452C9" w:rsidRDefault="000452C9" w:rsidP="000452C9">
        <w:pPr>
          <w:pStyle w:val="Header"/>
        </w:pPr>
      </w:p>
      <w:p w14:paraId="7C03178D" w14:textId="77777777" w:rsidR="001D6D96" w:rsidRPr="000452C9" w:rsidRDefault="0020355C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55C"/>
    <w:rsid w:val="00203642"/>
    <w:rsid w:val="00215653"/>
    <w:rsid w:val="00225C5A"/>
    <w:rsid w:val="00236719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91F05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D7E6E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877E5"/>
    <w:rsid w:val="006935F7"/>
    <w:rsid w:val="006A1E6D"/>
    <w:rsid w:val="006C1359"/>
    <w:rsid w:val="006C2D2F"/>
    <w:rsid w:val="006F1DF9"/>
    <w:rsid w:val="00701109"/>
    <w:rsid w:val="0071306B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140A8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C3A5E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DF796B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2596C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E03D2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01B7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character" w:customStyle="1" w:styleId="solexhl">
    <w:name w:val="solexhl"/>
    <w:basedOn w:val="DefaultParagraphFont"/>
    <w:rsid w:val="00F2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15776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2024-11-21T05:00:00+00:00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AA08DCE1-40FF-460B-B957-22270BEE7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50D71-2305-445F-9FE7-28CC73F18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51B26-6649-497F-BA64-533C77DE6331}">
  <ds:schemaRefs>
    <ds:schemaRef ds:uri="http://purl.org/dc/elements/1.1/"/>
    <ds:schemaRef ds:uri="http://schemas.microsoft.com/office/2006/metadata/properties"/>
    <ds:schemaRef ds:uri="40ae4924-d04e-473c-aafa-3657aad971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2024-11-18T19:34:00Z</dcterms:created>
  <dcterms:modified xsi:type="dcterms:W3CDTF">2024-11-18T19:34:00Z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