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BD2A96" w:rsidP="00AE2077">
      <w:pPr>
        <w:jc w:val="right"/>
      </w:pPr>
      <w:bookmarkStart w:id="0" w:name="_GoBack"/>
      <w:bookmarkEnd w:id="0"/>
      <w:r>
        <w:rPr>
          <w:szCs w:val="24"/>
        </w:rPr>
        <w:t>N</w:t>
      </w:r>
      <w:r>
        <w:rPr>
          <w:szCs w:val="24"/>
          <w:vertAlign w:val="superscript"/>
        </w:rPr>
        <w:t>o</w:t>
      </w:r>
      <w:r w:rsidR="003A37CF" w:rsidRPr="0031097F">
        <w:t xml:space="preserve"> </w:t>
      </w:r>
      <w:r>
        <w:t>33837</w:t>
      </w:r>
      <w:r w:rsidR="00E81C0B">
        <w:t>     </w:t>
      </w:r>
    </w:p>
    <w:p w:rsidR="009F436C" w:rsidRDefault="009F436C" w:rsidP="00382FEC"/>
    <w:p w:rsidR="003C744C" w:rsidRDefault="003C744C" w:rsidP="00382FEC"/>
    <w:p w:rsidR="003C744C" w:rsidRPr="0031097F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030E6" w:rsidTr="00F47372">
        <w:tc>
          <w:tcPr>
            <w:tcW w:w="2269" w:type="pct"/>
          </w:tcPr>
          <w:p w:rsidR="00417FB7" w:rsidRPr="0031097F" w:rsidRDefault="0002577E" w:rsidP="005C380C">
            <w:r>
              <w:t>Le 2</w:t>
            </w:r>
            <w:r w:rsidR="005C380C">
              <w:t>0</w:t>
            </w:r>
            <w:r>
              <w:t xml:space="preserve"> </w:t>
            </w:r>
            <w:r w:rsidR="005C380C">
              <w:t>janvier</w:t>
            </w:r>
            <w:r>
              <w:t xml:space="preserve"> 201</w:t>
            </w:r>
            <w:r w:rsidR="005C380C">
              <w:t>1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5C380C" w:rsidP="0027081E">
            <w:pPr>
              <w:rPr>
                <w:lang w:val="en-US"/>
              </w:rPr>
            </w:pPr>
            <w:proofErr w:type="spellStart"/>
            <w:r>
              <w:t>January</w:t>
            </w:r>
            <w:proofErr w:type="spellEnd"/>
            <w:r>
              <w:t xml:space="preserve"> 20</w:t>
            </w:r>
            <w:r w:rsidR="0002577E">
              <w:t>, 201</w:t>
            </w:r>
            <w:r>
              <w:t>1</w:t>
            </w:r>
          </w:p>
        </w:tc>
      </w:tr>
      <w:tr w:rsidR="00E12A51" w:rsidRPr="002030E6" w:rsidTr="00F47372">
        <w:tc>
          <w:tcPr>
            <w:tcW w:w="2269" w:type="pct"/>
          </w:tcPr>
          <w:p w:rsidR="00C2612E" w:rsidRPr="003D7CE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3D7CE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F111E" w:rsidTr="00F47372">
        <w:tc>
          <w:tcPr>
            <w:tcW w:w="2269" w:type="pct"/>
          </w:tcPr>
          <w:p w:rsidR="00417FB7" w:rsidRPr="0031097F" w:rsidRDefault="00417FB7" w:rsidP="005C380C">
            <w:pPr>
              <w:jc w:val="both"/>
            </w:pPr>
            <w:r w:rsidRPr="0031097F">
              <w:t>Coram</w:t>
            </w:r>
            <w:r w:rsidR="007F41D5" w:rsidRPr="00824412">
              <w:t> </w:t>
            </w:r>
            <w:r w:rsidRPr="0031097F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322802" w:rsidRDefault="007F41D5" w:rsidP="00382FEC">
            <w:pPr>
              <w:rPr>
                <w:lang w:val="en-US"/>
              </w:rPr>
            </w:pPr>
            <w:r w:rsidRPr="00322802">
              <w:rPr>
                <w:lang w:val="en-US"/>
              </w:rPr>
              <w:t>Coram</w:t>
            </w:r>
            <w:r w:rsidR="00417FB7" w:rsidRPr="00322802">
              <w:rPr>
                <w:lang w:val="en-US"/>
              </w:rPr>
              <w:t>:</w:t>
            </w:r>
            <w:r w:rsidRPr="00322802">
              <w:rPr>
                <w:lang w:val="en-US"/>
              </w:rPr>
              <w:t xml:space="preserve"> </w:t>
            </w:r>
            <w:r w:rsidR="00417FB7" w:rsidRPr="00322802">
              <w:rPr>
                <w:lang w:val="en-US"/>
              </w:rPr>
              <w:t xml:space="preserve"> </w:t>
            </w:r>
            <w:r w:rsidRPr="00322802">
              <w:rPr>
                <w:lang w:val="en-US"/>
              </w:rPr>
              <w:t>LeBel, Deschamps and Charron JJ.</w:t>
            </w:r>
          </w:p>
        </w:tc>
      </w:tr>
      <w:tr w:rsidR="00C2612E" w:rsidRPr="009F111E" w:rsidTr="00F47372">
        <w:tc>
          <w:tcPr>
            <w:tcW w:w="2269" w:type="pct"/>
          </w:tcPr>
          <w:p w:rsidR="00C2612E" w:rsidRPr="00322802" w:rsidRDefault="00C2612E" w:rsidP="008262A3">
            <w:pPr>
              <w:rPr>
                <w:lang w:val="en-US"/>
              </w:rPr>
            </w:pPr>
          </w:p>
          <w:p w:rsidR="00C2612E" w:rsidRPr="0032280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2280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322802" w:rsidRDefault="00C2612E" w:rsidP="00382FEC">
            <w:pPr>
              <w:rPr>
                <w:lang w:val="en-US"/>
              </w:rPr>
            </w:pPr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9B3C88" w:rsidRDefault="00322802">
            <w:pPr>
              <w:pStyle w:val="SCCLsocPrefix"/>
            </w:pPr>
            <w:r>
              <w:t>ENTRE :</w:t>
            </w:r>
            <w:r>
              <w:br/>
            </w:r>
          </w:p>
          <w:p w:rsidR="009B3C88" w:rsidRDefault="00322802">
            <w:pPr>
              <w:pStyle w:val="SCCLsocParty"/>
            </w:pPr>
            <w:r>
              <w:t>Rodrigue Chartier et autres</w:t>
            </w:r>
            <w:r>
              <w:br/>
            </w:r>
          </w:p>
          <w:p w:rsidR="009B3C88" w:rsidRDefault="00322802">
            <w:pPr>
              <w:pStyle w:val="SCCLsocPartyRole"/>
            </w:pPr>
            <w:r>
              <w:t>Demandeur</w:t>
            </w:r>
            <w:r w:rsidR="005C380C">
              <w:t>s</w:t>
            </w:r>
            <w:r>
              <w:br/>
            </w:r>
          </w:p>
          <w:p w:rsidR="009B3C88" w:rsidRDefault="00322802">
            <w:pPr>
              <w:pStyle w:val="SCCLsocVersus"/>
            </w:pPr>
            <w:r>
              <w:t>- et -</w:t>
            </w:r>
            <w:r>
              <w:br/>
            </w:r>
          </w:p>
          <w:p w:rsidR="009B3C88" w:rsidRDefault="00322802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9B3C88" w:rsidRDefault="00322802">
            <w:pPr>
              <w:pStyle w:val="SCCLsocPartyRole"/>
            </w:pPr>
            <w:r>
              <w:t>Intimé</w:t>
            </w:r>
            <w:r>
              <w:br/>
            </w:r>
          </w:p>
          <w:p w:rsidR="009B3C88" w:rsidRDefault="00322802">
            <w:pPr>
              <w:pStyle w:val="SCCLsocSubfileSeparator"/>
            </w:pPr>
            <w:r>
              <w:t>ET ENTRE :</w:t>
            </w:r>
            <w:r>
              <w:br/>
            </w:r>
          </w:p>
          <w:p w:rsidR="009B3C88" w:rsidRDefault="00322802">
            <w:pPr>
              <w:pStyle w:val="SCCLsocParty"/>
            </w:pPr>
            <w:r>
              <w:t>Rodrigue Chartier et autres</w:t>
            </w:r>
            <w:r>
              <w:br/>
            </w:r>
          </w:p>
          <w:p w:rsidR="009B3C88" w:rsidRDefault="00322802">
            <w:pPr>
              <w:pStyle w:val="SCCLsocPartyRole"/>
            </w:pPr>
            <w:r>
              <w:t>Demandeur</w:t>
            </w:r>
            <w:r w:rsidR="005C380C">
              <w:t>s</w:t>
            </w:r>
            <w:r>
              <w:br/>
            </w:r>
          </w:p>
          <w:p w:rsidR="009B3C88" w:rsidRDefault="00322802">
            <w:pPr>
              <w:pStyle w:val="SCCLsocVersus"/>
            </w:pPr>
            <w:r>
              <w:t>- et -</w:t>
            </w:r>
            <w:r>
              <w:br/>
            </w:r>
          </w:p>
          <w:p w:rsidR="009B3C88" w:rsidRDefault="00322802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9B3C88" w:rsidRDefault="00322802">
            <w:pPr>
              <w:pStyle w:val="SCCLsocPartyRole"/>
            </w:pPr>
            <w:r>
              <w:t>Intimé</w:t>
            </w:r>
            <w:r>
              <w:br/>
            </w:r>
          </w:p>
          <w:p w:rsidR="009B3C88" w:rsidRDefault="00322802">
            <w:pPr>
              <w:pStyle w:val="SCCLsocSubfileSeparator"/>
            </w:pPr>
            <w:r>
              <w:t>ET ENTRE :</w:t>
            </w:r>
            <w:r>
              <w:br/>
            </w:r>
          </w:p>
          <w:p w:rsidR="009B3C88" w:rsidRDefault="00322802">
            <w:pPr>
              <w:pStyle w:val="SCCLsocParty"/>
            </w:pPr>
            <w:r>
              <w:t>Rodrigue Chartier et autres</w:t>
            </w:r>
            <w:r>
              <w:br/>
            </w:r>
          </w:p>
          <w:p w:rsidR="009B3C88" w:rsidRDefault="00322802">
            <w:pPr>
              <w:pStyle w:val="SCCLsocPartyRole"/>
            </w:pPr>
            <w:r>
              <w:t>Demandeur</w:t>
            </w:r>
            <w:r w:rsidR="005C380C">
              <w:t>s</w:t>
            </w:r>
            <w:r>
              <w:br/>
            </w:r>
          </w:p>
          <w:p w:rsidR="009B3C88" w:rsidRDefault="00322802">
            <w:pPr>
              <w:pStyle w:val="SCCLsocVersus"/>
            </w:pPr>
            <w:r>
              <w:t>- et -</w:t>
            </w:r>
            <w:r>
              <w:br/>
            </w:r>
          </w:p>
          <w:p w:rsidR="009B3C88" w:rsidRDefault="00322802">
            <w:pPr>
              <w:pStyle w:val="SCCLsocParty"/>
            </w:pPr>
            <w:r>
              <w:t>Procureur général du Canada</w:t>
            </w:r>
            <w:r>
              <w:br/>
            </w:r>
          </w:p>
          <w:p w:rsidR="009B3C88" w:rsidRDefault="00322802" w:rsidP="005C380C">
            <w:pPr>
              <w:pStyle w:val="SCCLsocPartyRole"/>
            </w:pPr>
            <w:r>
              <w:lastRenderedPageBreak/>
              <w:t>Intimé</w:t>
            </w: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9B3C88" w:rsidRPr="00322802" w:rsidRDefault="00322802">
            <w:pPr>
              <w:pStyle w:val="SCCLsocPrefix"/>
              <w:rPr>
                <w:lang w:val="en-US"/>
              </w:rPr>
            </w:pPr>
            <w:r w:rsidRPr="00322802">
              <w:rPr>
                <w:lang w:val="en-US"/>
              </w:rPr>
              <w:t>BETWEEN: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"/>
              <w:rPr>
                <w:lang w:val="en-US"/>
              </w:rPr>
            </w:pPr>
            <w:r w:rsidRPr="00322802">
              <w:rPr>
                <w:lang w:val="en-US"/>
              </w:rPr>
              <w:t>Rodrigue Chartier and others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Role"/>
              <w:rPr>
                <w:lang w:val="en-US"/>
              </w:rPr>
            </w:pPr>
            <w:r w:rsidRPr="00322802">
              <w:rPr>
                <w:lang w:val="en-US"/>
              </w:rPr>
              <w:t>Applicant</w:t>
            </w:r>
            <w:r w:rsidR="005C380C">
              <w:rPr>
                <w:lang w:val="en-US"/>
              </w:rPr>
              <w:t>s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Versus"/>
              <w:rPr>
                <w:lang w:val="en-US"/>
              </w:rPr>
            </w:pPr>
            <w:r w:rsidRPr="00322802">
              <w:rPr>
                <w:lang w:val="en-US"/>
              </w:rPr>
              <w:t>- and -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"/>
              <w:rPr>
                <w:lang w:val="en-US"/>
              </w:rPr>
            </w:pPr>
            <w:r w:rsidRPr="00322802">
              <w:rPr>
                <w:lang w:val="en-US"/>
              </w:rPr>
              <w:t>Attorney General of Canada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Role"/>
              <w:rPr>
                <w:lang w:val="en-US"/>
              </w:rPr>
            </w:pPr>
            <w:r w:rsidRPr="00322802">
              <w:rPr>
                <w:lang w:val="en-US"/>
              </w:rPr>
              <w:t>Respondent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SubfileSeparator"/>
              <w:rPr>
                <w:lang w:val="en-US"/>
              </w:rPr>
            </w:pPr>
            <w:r w:rsidRPr="00322802">
              <w:rPr>
                <w:lang w:val="en-US"/>
              </w:rPr>
              <w:t>AND BETWEEN: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"/>
              <w:rPr>
                <w:lang w:val="en-US"/>
              </w:rPr>
            </w:pPr>
            <w:r w:rsidRPr="00322802">
              <w:rPr>
                <w:lang w:val="en-US"/>
              </w:rPr>
              <w:t>Rodrigue Chartier and others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Role"/>
              <w:rPr>
                <w:lang w:val="en-US"/>
              </w:rPr>
            </w:pPr>
            <w:r w:rsidRPr="00322802">
              <w:rPr>
                <w:lang w:val="en-US"/>
              </w:rPr>
              <w:t>Applicant</w:t>
            </w:r>
            <w:r w:rsidR="005C380C">
              <w:rPr>
                <w:lang w:val="en-US"/>
              </w:rPr>
              <w:t>s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Versus"/>
              <w:rPr>
                <w:lang w:val="en-US"/>
              </w:rPr>
            </w:pPr>
            <w:r w:rsidRPr="00322802">
              <w:rPr>
                <w:lang w:val="en-US"/>
              </w:rPr>
              <w:t>- and -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"/>
              <w:rPr>
                <w:lang w:val="en-US"/>
              </w:rPr>
            </w:pPr>
            <w:r w:rsidRPr="00322802">
              <w:rPr>
                <w:lang w:val="en-US"/>
              </w:rPr>
              <w:t>Attorney General of Canada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Role"/>
              <w:rPr>
                <w:lang w:val="en-US"/>
              </w:rPr>
            </w:pPr>
            <w:r w:rsidRPr="00322802">
              <w:rPr>
                <w:lang w:val="en-US"/>
              </w:rPr>
              <w:t>Respondent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SubfileSeparator"/>
              <w:rPr>
                <w:lang w:val="en-US"/>
              </w:rPr>
            </w:pPr>
            <w:r w:rsidRPr="00322802">
              <w:rPr>
                <w:lang w:val="en-US"/>
              </w:rPr>
              <w:t>AND BETWEEN: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"/>
              <w:rPr>
                <w:lang w:val="en-US"/>
              </w:rPr>
            </w:pPr>
            <w:r w:rsidRPr="00322802">
              <w:rPr>
                <w:lang w:val="en-US"/>
              </w:rPr>
              <w:t>Rodrigue Chartier and others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Role"/>
              <w:rPr>
                <w:lang w:val="en-US"/>
              </w:rPr>
            </w:pPr>
            <w:r w:rsidRPr="00322802">
              <w:rPr>
                <w:lang w:val="en-US"/>
              </w:rPr>
              <w:t>Applicant</w:t>
            </w:r>
            <w:r w:rsidR="005C380C">
              <w:rPr>
                <w:lang w:val="en-US"/>
              </w:rPr>
              <w:t>s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Versus"/>
              <w:rPr>
                <w:lang w:val="en-US"/>
              </w:rPr>
            </w:pPr>
            <w:r w:rsidRPr="00322802">
              <w:rPr>
                <w:lang w:val="en-US"/>
              </w:rPr>
              <w:t>- and -</w:t>
            </w:r>
            <w:r w:rsidRPr="00322802">
              <w:rPr>
                <w:lang w:val="en-US"/>
              </w:rPr>
              <w:br/>
            </w:r>
          </w:p>
          <w:p w:rsidR="009B3C88" w:rsidRPr="00322802" w:rsidRDefault="00322802">
            <w:pPr>
              <w:pStyle w:val="SCCLsocParty"/>
              <w:rPr>
                <w:lang w:val="en-US"/>
              </w:rPr>
            </w:pPr>
            <w:r w:rsidRPr="00322802">
              <w:rPr>
                <w:lang w:val="en-US"/>
              </w:rPr>
              <w:t>Attorney General of Canada</w:t>
            </w:r>
            <w:r w:rsidRPr="00322802">
              <w:rPr>
                <w:lang w:val="en-US"/>
              </w:rPr>
              <w:br/>
            </w:r>
          </w:p>
          <w:p w:rsidR="009B3C88" w:rsidRDefault="00322802">
            <w:pPr>
              <w:pStyle w:val="SCCLsocPartyRole"/>
            </w:pPr>
            <w:proofErr w:type="spellStart"/>
            <w:r>
              <w:lastRenderedPageBreak/>
              <w:t>Respondent</w:t>
            </w:r>
            <w:proofErr w:type="spellEnd"/>
          </w:p>
        </w:tc>
      </w:tr>
      <w:tr w:rsidR="00824412" w:rsidRPr="002030E6" w:rsidTr="00F47372">
        <w:tc>
          <w:tcPr>
            <w:tcW w:w="2269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3D7CE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F111E" w:rsidTr="00F47372">
        <w:tc>
          <w:tcPr>
            <w:tcW w:w="2269" w:type="pct"/>
          </w:tcPr>
          <w:p w:rsidR="0027081E" w:rsidRPr="003D7CE6" w:rsidRDefault="0027081E" w:rsidP="0027081E">
            <w:pPr>
              <w:jc w:val="center"/>
            </w:pPr>
            <w:r w:rsidRPr="003D7CE6">
              <w:t>JUGEMENT</w:t>
            </w:r>
          </w:p>
          <w:p w:rsidR="0027081E" w:rsidRPr="003D7CE6" w:rsidRDefault="0027081E" w:rsidP="0027081E">
            <w:pPr>
              <w:jc w:val="center"/>
            </w:pPr>
          </w:p>
          <w:p w:rsidR="00824412" w:rsidRPr="0027081E" w:rsidRDefault="005C380C" w:rsidP="005C380C">
            <w:pPr>
              <w:jc w:val="both"/>
            </w:pPr>
            <w:r>
              <w:t xml:space="preserve">La requête des demandeurs pour déposer une seule demande d’autorisation d’appel est accordée. </w:t>
            </w:r>
            <w:r w:rsidR="0027081E" w:rsidRPr="00824412">
              <w:t>L</w:t>
            </w:r>
            <w:r w:rsidR="0027081E">
              <w:t>a demande d’autorisation d’appel de l’arrêt de la</w:t>
            </w:r>
            <w:r w:rsidR="0027081E" w:rsidRPr="00824412">
              <w:t xml:space="preserve"> </w:t>
            </w:r>
            <w:r w:rsidR="0027081E">
              <w:t>Cour d’appel fédérale</w:t>
            </w:r>
            <w:r w:rsidR="0027081E" w:rsidRPr="00824412">
              <w:t>, numéro</w:t>
            </w:r>
            <w:r>
              <w:t>s</w:t>
            </w:r>
            <w:r w:rsidR="0027081E" w:rsidRPr="00824412">
              <w:t xml:space="preserve"> </w:t>
            </w:r>
            <w:r>
              <w:t>A-353-09, A-354-09 et A-355-09</w:t>
            </w:r>
            <w:r w:rsidRPr="00824412">
              <w:t>,</w:t>
            </w:r>
            <w:r>
              <w:t xml:space="preserve"> </w:t>
            </w:r>
            <w:r w:rsidR="0027081E">
              <w:t>2010 CAF 150, daté du</w:t>
            </w:r>
            <w:r w:rsidR="0027081E" w:rsidRPr="00824412">
              <w:t xml:space="preserve"> </w:t>
            </w:r>
            <w:r w:rsidR="0027081E">
              <w:t>10 juin 2010</w:t>
            </w:r>
            <w:r w:rsidR="0027081E" w:rsidRPr="00824412">
              <w:t xml:space="preserve">, est </w:t>
            </w:r>
            <w:r>
              <w:t>rejetée avec dépens</w:t>
            </w:r>
            <w:r w:rsidR="0027081E" w:rsidRPr="00824412">
              <w:t>.</w:t>
            </w:r>
          </w:p>
        </w:tc>
        <w:tc>
          <w:tcPr>
            <w:tcW w:w="381" w:type="pct"/>
          </w:tcPr>
          <w:p w:rsidR="00824412" w:rsidRPr="0027081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3D7CE6" w:rsidRDefault="0027081E" w:rsidP="0027081E">
            <w:pPr>
              <w:jc w:val="center"/>
              <w:rPr>
                <w:lang w:val="en-US"/>
              </w:rPr>
            </w:pPr>
            <w:r w:rsidRPr="003D7CE6">
              <w:rPr>
                <w:lang w:val="en-US"/>
              </w:rPr>
              <w:t>JUDGMENT</w:t>
            </w:r>
          </w:p>
          <w:p w:rsidR="0027081E" w:rsidRPr="003D7CE6" w:rsidRDefault="0027081E" w:rsidP="0027081E">
            <w:pPr>
              <w:jc w:val="center"/>
              <w:rPr>
                <w:lang w:val="en-US"/>
              </w:rPr>
            </w:pPr>
          </w:p>
          <w:p w:rsidR="00824412" w:rsidRPr="0027081E" w:rsidRDefault="005C380C" w:rsidP="00DE1B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applicants’ motion to file only one application for leave to appeal is granted. </w:t>
            </w:r>
            <w:r w:rsidR="0027081E" w:rsidRPr="003D7CE6">
              <w:rPr>
                <w:lang w:val="en-US"/>
              </w:rPr>
              <w:t>The application for leave to appeal from the judgment of the</w:t>
            </w:r>
            <w:bookmarkStart w:id="1" w:name="BM_1_"/>
            <w:bookmarkEnd w:id="1"/>
            <w:r w:rsidR="0027081E" w:rsidRPr="003D7CE6">
              <w:rPr>
                <w:lang w:val="en-US"/>
              </w:rPr>
              <w:t xml:space="preserve"> </w:t>
            </w:r>
            <w:r w:rsidR="0027081E" w:rsidRPr="00322802">
              <w:rPr>
                <w:lang w:val="en-US"/>
              </w:rPr>
              <w:t>Federal Court of Appeal</w:t>
            </w:r>
            <w:r w:rsidR="0027081E" w:rsidRPr="003D7CE6">
              <w:rPr>
                <w:lang w:val="en-US"/>
              </w:rPr>
              <w:t>, Number</w:t>
            </w:r>
            <w:r>
              <w:rPr>
                <w:lang w:val="en-US"/>
              </w:rPr>
              <w:t>s</w:t>
            </w:r>
            <w:r w:rsidR="0027081E" w:rsidRPr="003D7CE6">
              <w:rPr>
                <w:lang w:val="en-US"/>
              </w:rPr>
              <w:t xml:space="preserve"> </w:t>
            </w:r>
            <w:r>
              <w:rPr>
                <w:lang w:val="en-US"/>
              </w:rPr>
              <w:t>A-353-09, A-354-09 and</w:t>
            </w:r>
            <w:r w:rsidRPr="00322802">
              <w:rPr>
                <w:lang w:val="en-US"/>
              </w:rPr>
              <w:t xml:space="preserve"> A-355-09</w:t>
            </w:r>
            <w:r w:rsidRPr="003D7CE6">
              <w:rPr>
                <w:lang w:val="en-US"/>
              </w:rPr>
              <w:t xml:space="preserve">, </w:t>
            </w:r>
            <w:r w:rsidR="0027081E" w:rsidRPr="00322802">
              <w:rPr>
                <w:lang w:val="en-US"/>
              </w:rPr>
              <w:t>2010 F</w:t>
            </w:r>
            <w:r w:rsidR="00DE1B44">
              <w:rPr>
                <w:lang w:val="en-US"/>
              </w:rPr>
              <w:t>CA</w:t>
            </w:r>
            <w:r w:rsidR="0027081E" w:rsidRPr="00322802">
              <w:rPr>
                <w:lang w:val="en-US"/>
              </w:rPr>
              <w:t xml:space="preserve"> 150, </w:t>
            </w:r>
            <w:r w:rsidR="0027081E" w:rsidRPr="003D7CE6">
              <w:rPr>
                <w:lang w:val="en-US"/>
              </w:rPr>
              <w:t xml:space="preserve">dated </w:t>
            </w:r>
            <w:r w:rsidR="0027081E" w:rsidRPr="00322802">
              <w:rPr>
                <w:lang w:val="en-US"/>
              </w:rPr>
              <w:t>June 10, 2010</w:t>
            </w:r>
            <w:r>
              <w:rPr>
                <w:lang w:val="en-US"/>
              </w:rPr>
              <w:t>,</w:t>
            </w:r>
            <w:r w:rsidR="0027081E" w:rsidRPr="003D7CE6">
              <w:rPr>
                <w:lang w:val="en-US"/>
              </w:rPr>
              <w:t xml:space="preserve"> is </w:t>
            </w:r>
            <w:r>
              <w:rPr>
                <w:lang w:val="en-US"/>
              </w:rPr>
              <w:t>dismissed with costs</w:t>
            </w:r>
            <w:r w:rsidR="0027081E" w:rsidRPr="003D7CE6">
              <w:rPr>
                <w:lang w:val="en-US"/>
              </w:rPr>
              <w:t>.</w:t>
            </w:r>
            <w:r w:rsidR="00011960" w:rsidRPr="0027081E">
              <w:rPr>
                <w:lang w:val="en-US"/>
              </w:rPr>
              <w:t xml:space="preserve"> </w:t>
            </w:r>
          </w:p>
        </w:tc>
      </w:tr>
    </w:tbl>
    <w:p w:rsidR="009F436C" w:rsidRPr="0027081E" w:rsidRDefault="009F436C" w:rsidP="00382FEC">
      <w:pPr>
        <w:rPr>
          <w:lang w:val="en-US"/>
        </w:rPr>
      </w:pPr>
    </w:p>
    <w:p w:rsidR="009F436C" w:rsidRPr="0027081E" w:rsidRDefault="009F436C" w:rsidP="00417FB7">
      <w:pPr>
        <w:jc w:val="center"/>
        <w:rPr>
          <w:lang w:val="en-US"/>
        </w:rPr>
      </w:pPr>
    </w:p>
    <w:p w:rsidR="00655333" w:rsidRPr="00DE1B44" w:rsidRDefault="00655333" w:rsidP="00655333">
      <w:pPr>
        <w:jc w:val="center"/>
        <w:rPr>
          <w:lang w:val="en-US"/>
        </w:rPr>
      </w:pPr>
    </w:p>
    <w:p w:rsidR="005C380C" w:rsidRPr="00DE1B44" w:rsidRDefault="005C380C" w:rsidP="00655333">
      <w:pPr>
        <w:jc w:val="center"/>
        <w:rPr>
          <w:lang w:val="en-US"/>
        </w:rPr>
      </w:pPr>
    </w:p>
    <w:p w:rsidR="005C380C" w:rsidRPr="00DE1B44" w:rsidRDefault="005C380C" w:rsidP="00655333">
      <w:pPr>
        <w:jc w:val="center"/>
        <w:rPr>
          <w:lang w:val="en-US"/>
        </w:rPr>
      </w:pPr>
    </w:p>
    <w:p w:rsidR="005C380C" w:rsidRPr="00DE1B44" w:rsidRDefault="005C380C" w:rsidP="00655333">
      <w:pPr>
        <w:jc w:val="center"/>
        <w:rPr>
          <w:lang w:val="en-US"/>
        </w:rPr>
      </w:pPr>
    </w:p>
    <w:p w:rsidR="00655333" w:rsidRPr="00343142" w:rsidRDefault="00655333" w:rsidP="00655333">
      <w:pPr>
        <w:jc w:val="center"/>
        <w:rPr>
          <w:lang w:val="en-US"/>
        </w:rPr>
      </w:pPr>
      <w:proofErr w:type="gramStart"/>
      <w:r w:rsidRPr="00343142">
        <w:rPr>
          <w:lang w:val="en-US"/>
        </w:rPr>
        <w:t>J.</w:t>
      </w:r>
      <w:r>
        <w:rPr>
          <w:lang w:val="en-US"/>
        </w:rPr>
        <w:t>C.S</w:t>
      </w:r>
      <w:r w:rsidRPr="00343142">
        <w:rPr>
          <w:lang w:val="en-US"/>
        </w:rPr>
        <w:t>.C.</w:t>
      </w:r>
      <w:proofErr w:type="gramEnd"/>
    </w:p>
    <w:p w:rsidR="009F436C" w:rsidRPr="00504B7F" w:rsidRDefault="00655333" w:rsidP="00655333">
      <w:pPr>
        <w:jc w:val="center"/>
      </w:pPr>
      <w:proofErr w:type="gramStart"/>
      <w:r w:rsidRPr="00D5666D">
        <w:rPr>
          <w:lang w:val="en-US"/>
        </w:rPr>
        <w:t>J.</w:t>
      </w:r>
      <w:r>
        <w:rPr>
          <w:lang w:val="en-US"/>
        </w:rPr>
        <w:t>S</w:t>
      </w:r>
      <w:r w:rsidRPr="00D5666D">
        <w:rPr>
          <w:lang w:val="en-US"/>
        </w:rPr>
        <w:t>.</w:t>
      </w:r>
      <w:r>
        <w:rPr>
          <w:lang w:val="en-US"/>
        </w:rPr>
        <w:t>C</w:t>
      </w:r>
      <w:r w:rsidRPr="00D5666D">
        <w:rPr>
          <w:lang w:val="en-US"/>
        </w:rPr>
        <w:t>.C.</w:t>
      </w:r>
      <w:proofErr w:type="gramEnd"/>
    </w:p>
    <w:sectPr w:rsidR="009F436C" w:rsidRPr="00504B7F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51" w:rsidRDefault="008D6351">
      <w:r>
        <w:separator/>
      </w:r>
    </w:p>
  </w:endnote>
  <w:endnote w:type="continuationSeparator" w:id="0">
    <w:p w:rsidR="008D6351" w:rsidRDefault="008D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51" w:rsidRDefault="008D6351">
      <w:r>
        <w:separator/>
      </w:r>
    </w:p>
  </w:footnote>
  <w:footnote w:type="continuationSeparator" w:id="0">
    <w:p w:rsidR="008D6351" w:rsidRDefault="008D6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43B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43B36" w:rsidRPr="00417FB7">
      <w:rPr>
        <w:szCs w:val="24"/>
      </w:rPr>
      <w:fldChar w:fldCharType="separate"/>
    </w:r>
    <w:r w:rsidR="009F111E">
      <w:rPr>
        <w:noProof/>
        <w:szCs w:val="24"/>
      </w:rPr>
      <w:t>2</w:t>
    </w:r>
    <w:r w:rsidR="00F43B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33837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B76FF"/>
    <w:rsid w:val="000D7521"/>
    <w:rsid w:val="000E4CCE"/>
    <w:rsid w:val="00195E00"/>
    <w:rsid w:val="001A1CE1"/>
    <w:rsid w:val="001D0116"/>
    <w:rsid w:val="001D4323"/>
    <w:rsid w:val="002030E6"/>
    <w:rsid w:val="00203642"/>
    <w:rsid w:val="00215653"/>
    <w:rsid w:val="0027081E"/>
    <w:rsid w:val="002B5FA6"/>
    <w:rsid w:val="0031097F"/>
    <w:rsid w:val="0031165C"/>
    <w:rsid w:val="00322802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943CF"/>
    <w:rsid w:val="004956DA"/>
    <w:rsid w:val="00504B7F"/>
    <w:rsid w:val="00524C94"/>
    <w:rsid w:val="00563E2C"/>
    <w:rsid w:val="005873F3"/>
    <w:rsid w:val="00587869"/>
    <w:rsid w:val="005918AD"/>
    <w:rsid w:val="005B7577"/>
    <w:rsid w:val="005C380C"/>
    <w:rsid w:val="00614908"/>
    <w:rsid w:val="0064672C"/>
    <w:rsid w:val="00650109"/>
    <w:rsid w:val="00655333"/>
    <w:rsid w:val="006935F7"/>
    <w:rsid w:val="006C1359"/>
    <w:rsid w:val="00701109"/>
    <w:rsid w:val="007372E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B5590"/>
    <w:rsid w:val="008D6351"/>
    <w:rsid w:val="008F4A07"/>
    <w:rsid w:val="00951EF6"/>
    <w:rsid w:val="0096638C"/>
    <w:rsid w:val="00971A08"/>
    <w:rsid w:val="00995343"/>
    <w:rsid w:val="009B3C88"/>
    <w:rsid w:val="009D45DF"/>
    <w:rsid w:val="009E0F71"/>
    <w:rsid w:val="009E7A46"/>
    <w:rsid w:val="009F111E"/>
    <w:rsid w:val="009F436C"/>
    <w:rsid w:val="00A03153"/>
    <w:rsid w:val="00A103E3"/>
    <w:rsid w:val="00AB5E22"/>
    <w:rsid w:val="00AE2077"/>
    <w:rsid w:val="00AF1D29"/>
    <w:rsid w:val="00B408F8"/>
    <w:rsid w:val="00B41C8D"/>
    <w:rsid w:val="00B5078E"/>
    <w:rsid w:val="00B60EDC"/>
    <w:rsid w:val="00BD2A96"/>
    <w:rsid w:val="00BF7644"/>
    <w:rsid w:val="00C2612E"/>
    <w:rsid w:val="00CF2E5D"/>
    <w:rsid w:val="00D26BFF"/>
    <w:rsid w:val="00D42339"/>
    <w:rsid w:val="00D61AC2"/>
    <w:rsid w:val="00D652D6"/>
    <w:rsid w:val="00DE1B44"/>
    <w:rsid w:val="00E12A51"/>
    <w:rsid w:val="00E777AD"/>
    <w:rsid w:val="00E81C0B"/>
    <w:rsid w:val="00EA4B61"/>
    <w:rsid w:val="00F06BF6"/>
    <w:rsid w:val="00F1759D"/>
    <w:rsid w:val="00F40FBF"/>
    <w:rsid w:val="00F43B36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C70C-8178-41F8-BD44-156072BE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2010-12-16T14:22:00Z</dcterms:created>
  <dcterms:modified xsi:type="dcterms:W3CDTF">2011-01-24T17:46:00Z</dcterms:modified>
</cp:coreProperties>
</file>